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6A0" w:rsidRPr="00FC56A0" w:rsidRDefault="00FC56A0" w:rsidP="00E01A5E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3880" cy="723900"/>
            <wp:effectExtent l="19050" t="0" r="7620" b="0"/>
            <wp:docPr id="1" name="Рисунок 2" descr="altai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altai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6388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 xml:space="preserve"> Российская Федерация                                     </w:t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sz w:val="24"/>
          <w:szCs w:val="24"/>
        </w:rPr>
        <w:t xml:space="preserve">Алтайского района 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Администрация Новомихайловского сельсовета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ПОСТАНОВЛЕНИЕ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FC56A0" w:rsidP="00FC56A0">
      <w:pPr>
        <w:pStyle w:val="ConsPlusTitle"/>
        <w:widowControl/>
        <w:contextualSpacing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«</w:t>
      </w:r>
      <w:r w:rsidR="00434B46">
        <w:rPr>
          <w:rFonts w:ascii="Times New Roman" w:hAnsi="Times New Roman" w:cs="Times New Roman"/>
          <w:b w:val="0"/>
          <w:sz w:val="24"/>
          <w:szCs w:val="24"/>
        </w:rPr>
        <w:t>23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  <w:r w:rsidR="00434B46">
        <w:rPr>
          <w:rFonts w:ascii="Times New Roman" w:hAnsi="Times New Roman" w:cs="Times New Roman"/>
          <w:b w:val="0"/>
          <w:sz w:val="24"/>
          <w:szCs w:val="24"/>
        </w:rPr>
        <w:t>марта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 xml:space="preserve"> 201</w:t>
      </w:r>
      <w:r w:rsidR="00434B46">
        <w:rPr>
          <w:rFonts w:ascii="Times New Roman" w:hAnsi="Times New Roman" w:cs="Times New Roman"/>
          <w:b w:val="0"/>
          <w:sz w:val="24"/>
          <w:szCs w:val="24"/>
        </w:rPr>
        <w:t>8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="00434B46">
        <w:rPr>
          <w:rFonts w:ascii="Times New Roman" w:hAnsi="Times New Roman" w:cs="Times New Roman"/>
          <w:b w:val="0"/>
          <w:sz w:val="24"/>
          <w:szCs w:val="24"/>
        </w:rPr>
        <w:tab/>
      </w:r>
      <w:r w:rsidR="00434B46">
        <w:rPr>
          <w:rFonts w:ascii="Times New Roman" w:hAnsi="Times New Roman" w:cs="Times New Roman"/>
          <w:b w:val="0"/>
          <w:sz w:val="24"/>
          <w:szCs w:val="24"/>
        </w:rPr>
        <w:tab/>
      </w:r>
      <w:r w:rsidR="00434B46">
        <w:rPr>
          <w:rFonts w:ascii="Times New Roman" w:hAnsi="Times New Roman" w:cs="Times New Roman"/>
          <w:b w:val="0"/>
          <w:sz w:val="24"/>
          <w:szCs w:val="24"/>
        </w:rPr>
        <w:tab/>
      </w:r>
      <w:r w:rsidR="00434B46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  <w:t xml:space="preserve">№ </w:t>
      </w:r>
      <w:r w:rsidR="00434B46">
        <w:rPr>
          <w:rFonts w:ascii="Times New Roman" w:hAnsi="Times New Roman" w:cs="Times New Roman"/>
          <w:b w:val="0"/>
          <w:sz w:val="24"/>
          <w:szCs w:val="24"/>
        </w:rPr>
        <w:t>18</w:t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C56A0">
        <w:rPr>
          <w:rFonts w:ascii="Times New Roman" w:hAnsi="Times New Roman" w:cs="Times New Roman"/>
          <w:b w:val="0"/>
          <w:sz w:val="24"/>
          <w:szCs w:val="24"/>
        </w:rPr>
        <w:t>.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  <w:t xml:space="preserve">    с</w:t>
      </w:r>
      <w:proofErr w:type="gramStart"/>
      <w:r w:rsidRPr="00FC56A0">
        <w:rPr>
          <w:rFonts w:ascii="Times New Roman" w:hAnsi="Times New Roman" w:cs="Times New Roman"/>
          <w:b w:val="0"/>
          <w:sz w:val="24"/>
          <w:szCs w:val="24"/>
        </w:rPr>
        <w:t>.Н</w:t>
      </w:r>
      <w:proofErr w:type="gramEnd"/>
      <w:r w:rsidRPr="00FC56A0">
        <w:rPr>
          <w:rFonts w:ascii="Times New Roman" w:hAnsi="Times New Roman" w:cs="Times New Roman"/>
          <w:b w:val="0"/>
          <w:sz w:val="24"/>
          <w:szCs w:val="24"/>
        </w:rPr>
        <w:t>овомихайловка</w:t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  <w:r w:rsidRPr="00FC56A0">
        <w:rPr>
          <w:rFonts w:ascii="Times New Roman" w:hAnsi="Times New Roman" w:cs="Times New Roman"/>
          <w:b w:val="0"/>
          <w:sz w:val="24"/>
          <w:szCs w:val="24"/>
        </w:rPr>
        <w:tab/>
      </w:r>
    </w:p>
    <w:p w:rsidR="00FC56A0" w:rsidRPr="00FC56A0" w:rsidRDefault="00FC56A0" w:rsidP="00FC56A0">
      <w:pPr>
        <w:pStyle w:val="ConsPlusTitle"/>
        <w:widowControl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FC56A0" w:rsidRPr="00FC56A0" w:rsidRDefault="00E01A5E" w:rsidP="00FC56A0">
      <w:pPr>
        <w:pStyle w:val="ConsPlusNormal"/>
        <w:widowControl/>
        <w:ind w:right="5953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программу, утвержденную Постановлением Администрации Новомихайловского сельсовета от 27.11.2017 года № 63</w:t>
      </w:r>
      <w:r w:rsidR="00FC56A0" w:rsidRPr="00FC56A0">
        <w:rPr>
          <w:rFonts w:ascii="Times New Roman" w:hAnsi="Times New Roman" w:cs="Times New Roman"/>
          <w:sz w:val="24"/>
          <w:szCs w:val="24"/>
        </w:rPr>
        <w:t xml:space="preserve"> «Благоустройство территории Новомихайловского сельсовета на 2018 – 2022 годы»</w:t>
      </w:r>
    </w:p>
    <w:p w:rsidR="00FC56A0" w:rsidRPr="00FC56A0" w:rsidRDefault="00FC56A0" w:rsidP="00FC56A0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C56A0" w:rsidRPr="00FC56A0" w:rsidRDefault="00FC56A0" w:rsidP="00FC56A0">
      <w:pPr>
        <w:spacing w:after="0"/>
        <w:ind w:firstLine="60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56A0">
        <w:rPr>
          <w:rFonts w:ascii="Times New Roman" w:hAnsi="Times New Roman" w:cs="Times New Roman"/>
          <w:color w:val="000000"/>
          <w:sz w:val="24"/>
          <w:szCs w:val="24"/>
        </w:rPr>
        <w:t xml:space="preserve">В целях комплексного развития территории Новомихайловского сельсовета Алтайского района, Республики Хакасия, создания удобной и привлекательной среды села, повышения эффективности использования бюджетных средств и внебюджетных источников финансирования, руководствуясь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Pr="00FC56A0">
        <w:rPr>
          <w:rFonts w:ascii="Times New Roman" w:hAnsi="Times New Roman" w:cs="Times New Roman"/>
          <w:color w:val="000000" w:themeColor="text1"/>
          <w:sz w:val="24"/>
          <w:szCs w:val="24"/>
        </w:rPr>
        <w:t>ст. 9</w:t>
      </w:r>
      <w:r w:rsidRPr="00FC56A0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.</w:t>
      </w:r>
      <w:r w:rsidRPr="00FC56A0">
        <w:rPr>
          <w:rFonts w:ascii="Times New Roman" w:hAnsi="Times New Roman" w:cs="Times New Roman"/>
          <w:sz w:val="24"/>
          <w:szCs w:val="24"/>
        </w:rPr>
        <w:t>Устава муниципального образования Новомихайловский сельсовет,  Администрация Новомихайловского сельсовета</w:t>
      </w:r>
    </w:p>
    <w:p w:rsidR="00FC56A0" w:rsidRPr="00FC56A0" w:rsidRDefault="00FC56A0" w:rsidP="00FC56A0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Pr="000A445D" w:rsidRDefault="00E01A5E" w:rsidP="00E01A5E">
      <w:pPr>
        <w:spacing w:after="0" w:line="240" w:lineRule="auto"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Внести изменения в муниципальную программу «</w:t>
      </w:r>
      <w:r w:rsidRPr="00FC56A0">
        <w:rPr>
          <w:rFonts w:ascii="Times New Roman" w:hAnsi="Times New Roman" w:cs="Times New Roman"/>
          <w:sz w:val="24"/>
          <w:szCs w:val="24"/>
        </w:rPr>
        <w:t>Благоустройство территории Новомихайловского сельсовета на 2018 – 2022 годы</w:t>
      </w:r>
      <w:r>
        <w:rPr>
          <w:rFonts w:ascii="Times New Roman" w:hAnsi="Times New Roman" w:cs="Times New Roman"/>
          <w:sz w:val="24"/>
          <w:szCs w:val="24"/>
        </w:rPr>
        <w:t>»:</w:t>
      </w:r>
    </w:p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в Паспорте программы строку «Объемы и источники финансирования» изложить в новой редакции:</w:t>
      </w:r>
    </w:p>
    <w:tbl>
      <w:tblPr>
        <w:tblStyle w:val="a5"/>
        <w:tblW w:w="0" w:type="auto"/>
        <w:tblLook w:val="04A0"/>
      </w:tblPr>
      <w:tblGrid>
        <w:gridCol w:w="1951"/>
        <w:gridCol w:w="8731"/>
      </w:tblGrid>
      <w:tr w:rsidR="00E01A5E" w:rsidTr="00D40215">
        <w:tc>
          <w:tcPr>
            <w:tcW w:w="1951" w:type="dxa"/>
          </w:tcPr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8731" w:type="dxa"/>
          </w:tcPr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Программы составляет 4029,2 тыс. рублей,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872,0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698,6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698,6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880,0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880,0 тыс. рублей.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за счет средств бюджета поселения – 4029,2,0 тыс. рублей,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E01A5E" w:rsidRDefault="00E01A5E" w:rsidP="00E01A5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872,0 тыс. рублей;</w:t>
            </w:r>
          </w:p>
          <w:p w:rsidR="00E01A5E" w:rsidRDefault="00E01A5E" w:rsidP="00E01A5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698,6 тыс. рублей;</w:t>
            </w:r>
          </w:p>
          <w:p w:rsidR="00E01A5E" w:rsidRDefault="00E01A5E" w:rsidP="00E01A5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698,6 тыс. рублей;</w:t>
            </w:r>
          </w:p>
          <w:p w:rsidR="00E01A5E" w:rsidRDefault="00E01A5E" w:rsidP="00E01A5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 год – 880,0 тыс. рублей;</w:t>
            </w:r>
          </w:p>
          <w:p w:rsidR="00E01A5E" w:rsidRDefault="00E01A5E" w:rsidP="00E01A5E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880,0 тыс. рублей.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за счет средств МО Алтайский район –0,0 тыс. рублей, 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годам: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 – 0,0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 – 0,0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 – 0,0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 – 0,0 тыс. рублей;</w:t>
            </w:r>
          </w:p>
          <w:p w:rsidR="00E01A5E" w:rsidRDefault="00E01A5E" w:rsidP="00D40215">
            <w:pPr>
              <w:pStyle w:val="ConsPlusNormal"/>
              <w:widowControl/>
              <w:ind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 год – 0,0 тыс. рублей.</w:t>
            </w:r>
          </w:p>
        </w:tc>
      </w:tr>
    </w:tbl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1.2. Раздел «3. Перечень программных мероприятий» изложить в новой редакции, согласно приложению.</w:t>
      </w:r>
    </w:p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Раздел «4. Обоснование ресурсного обеспечения» изложить в новой редакции:</w:t>
      </w:r>
    </w:p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Бюджетные ассигнования, предусмотренные в плановом периоде 2018 – 2022 годов, могут быть уточнены при формировании проектов бюджета Новомихайловского сельсовета.</w:t>
      </w:r>
    </w:p>
    <w:p w:rsidR="00E01A5E" w:rsidRDefault="00E01A5E" w:rsidP="00E01A5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объем финансирования Программы составляет 4029,2 тыс. рублей,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 по годам: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 – 872,0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 – 698,6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 – 698,6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 – 880,0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год – 880,0 тыс. рублей.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счет средств бюджета поселения – 4029,2,0 тыс. рублей,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 по годам: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 – 872,0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 – 698,6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 – 698,6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 – 880,0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год – 880,0 тыс. рублей.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 счет средств МО Алтайский район –0,0 тыс. рублей, 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числе по годам: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2018 год – 0,0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 год – 0,0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2020 год – 0,0 тыс. рублей;</w:t>
      </w:r>
    </w:p>
    <w:p w:rsidR="00D658E8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год – 0,0 тыс. рублей;</w:t>
      </w:r>
    </w:p>
    <w:p w:rsidR="00E01A5E" w:rsidRPr="000A445D" w:rsidRDefault="00D658E8" w:rsidP="00D658E8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год – 0,0 тыс. рублей.</w:t>
      </w:r>
    </w:p>
    <w:p w:rsidR="00E01A5E" w:rsidRPr="000A445D" w:rsidRDefault="00E01A5E" w:rsidP="00E01A5E">
      <w:pPr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A4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Данное Постановление подлежит официальному опубликованию (обнародованию).</w:t>
      </w:r>
    </w:p>
    <w:p w:rsidR="00E01A5E" w:rsidRDefault="00E01A5E" w:rsidP="00E01A5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</w:t>
      </w:r>
      <w:r w:rsidRPr="000A4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45D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 </w:t>
      </w:r>
      <w:r>
        <w:rPr>
          <w:rFonts w:ascii="Times New Roman" w:hAnsi="Times New Roman" w:cs="Times New Roman"/>
          <w:sz w:val="24"/>
          <w:szCs w:val="24"/>
        </w:rPr>
        <w:t>момента его подписания</w:t>
      </w:r>
      <w:r w:rsidRPr="000A445D">
        <w:rPr>
          <w:rFonts w:ascii="Times New Roman" w:hAnsi="Times New Roman" w:cs="Times New Roman"/>
          <w:sz w:val="24"/>
          <w:szCs w:val="24"/>
        </w:rPr>
        <w:t>.</w:t>
      </w:r>
    </w:p>
    <w:p w:rsidR="00E01A5E" w:rsidRPr="000A445D" w:rsidRDefault="00E01A5E" w:rsidP="00E01A5E">
      <w:pPr>
        <w:autoSpaceDE w:val="0"/>
        <w:autoSpaceDN w:val="0"/>
        <w:adjustRightInd w:val="0"/>
        <w:spacing w:after="0" w:line="240" w:lineRule="auto"/>
        <w:ind w:left="567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A445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A445D">
        <w:rPr>
          <w:rFonts w:ascii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hAnsi="Times New Roman" w:cs="Times New Roman"/>
          <w:sz w:val="24"/>
          <w:szCs w:val="24"/>
        </w:rPr>
        <w:t>ис</w:t>
      </w:r>
      <w:r w:rsidRPr="000A445D">
        <w:rPr>
          <w:rFonts w:ascii="Times New Roman" w:hAnsi="Times New Roman" w:cs="Times New Roman"/>
          <w:sz w:val="24"/>
          <w:szCs w:val="24"/>
        </w:rPr>
        <w:t>полнени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A445D">
        <w:rPr>
          <w:rFonts w:ascii="Times New Roman" w:hAnsi="Times New Roman" w:cs="Times New Roman"/>
          <w:sz w:val="24"/>
          <w:szCs w:val="24"/>
        </w:rPr>
        <w:t xml:space="preserve"> настоящего Постановления оставляю за собой. </w:t>
      </w:r>
    </w:p>
    <w:p w:rsidR="00E01A5E" w:rsidRPr="000A445D" w:rsidRDefault="00E01A5E" w:rsidP="00E01A5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01A5E" w:rsidRPr="000A445D" w:rsidRDefault="00E01A5E" w:rsidP="00E01A5E">
      <w:pPr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E01A5E" w:rsidRPr="000A445D" w:rsidRDefault="00E01A5E" w:rsidP="00E01A5E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A445D">
        <w:rPr>
          <w:rFonts w:ascii="Times New Roman" w:hAnsi="Times New Roman" w:cs="Times New Roman"/>
          <w:sz w:val="24"/>
          <w:szCs w:val="24"/>
        </w:rPr>
        <w:t>Глава  Новомихайловского сельсовета</w:t>
      </w:r>
      <w:r w:rsidRPr="000A445D">
        <w:rPr>
          <w:rFonts w:ascii="Times New Roman" w:hAnsi="Times New Roman" w:cs="Times New Roman"/>
          <w:sz w:val="24"/>
          <w:szCs w:val="24"/>
        </w:rPr>
        <w:tab/>
      </w:r>
      <w:r w:rsidRPr="000A445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A445D">
        <w:rPr>
          <w:rFonts w:ascii="Times New Roman" w:hAnsi="Times New Roman" w:cs="Times New Roman"/>
          <w:sz w:val="24"/>
          <w:szCs w:val="24"/>
        </w:rPr>
        <w:tab/>
        <w:t>П.А. Лаврино</w:t>
      </w:r>
      <w:r>
        <w:rPr>
          <w:rFonts w:ascii="Times New Roman" w:hAnsi="Times New Roman" w:cs="Times New Roman"/>
          <w:sz w:val="24"/>
          <w:szCs w:val="24"/>
        </w:rPr>
        <w:t>в</w:t>
      </w: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658E8" w:rsidRDefault="00D658E8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E01A5E">
      <w:pPr>
        <w:pStyle w:val="ConsPlusNormal"/>
        <w:widowControl/>
        <w:ind w:left="4536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434B46">
      <w:pPr>
        <w:pStyle w:val="ConsPlusNormal"/>
        <w:widowControl/>
        <w:ind w:left="567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к постановлению Администрации Новомихайловского сельсовета от «</w:t>
      </w:r>
      <w:r w:rsidR="00434B46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434B46">
        <w:rPr>
          <w:rFonts w:ascii="Times New Roman" w:hAnsi="Times New Roman" w:cs="Times New Roman"/>
          <w:sz w:val="24"/>
          <w:szCs w:val="24"/>
        </w:rPr>
        <w:t>марта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434B4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434B46">
        <w:rPr>
          <w:rFonts w:ascii="Times New Roman" w:hAnsi="Times New Roman" w:cs="Times New Roman"/>
          <w:sz w:val="24"/>
          <w:szCs w:val="24"/>
        </w:rPr>
        <w:t>1</w:t>
      </w:r>
      <w:r w:rsidR="005A011C">
        <w:rPr>
          <w:rFonts w:ascii="Times New Roman" w:hAnsi="Times New Roman" w:cs="Times New Roman"/>
          <w:sz w:val="24"/>
          <w:szCs w:val="24"/>
        </w:rPr>
        <w:t>8</w:t>
      </w:r>
    </w:p>
    <w:p w:rsidR="00E01A5E" w:rsidRDefault="00E01A5E" w:rsidP="00E01A5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01A5E" w:rsidRDefault="00E01A5E" w:rsidP="00D658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04A9">
        <w:rPr>
          <w:rFonts w:ascii="Times New Roman" w:hAnsi="Times New Roman" w:cs="Times New Roman"/>
          <w:b/>
          <w:sz w:val="24"/>
          <w:szCs w:val="24"/>
        </w:rPr>
        <w:t>3. Перечень программных мероприятий</w:t>
      </w:r>
    </w:p>
    <w:p w:rsidR="00D658E8" w:rsidRPr="00D658E8" w:rsidRDefault="00D658E8" w:rsidP="00D658E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Основу финансирования Программы составляют средства бюджета Новомихайловского сельсовета. Объемы финансирования Программы и перечень объектов будут уточняться ежегодно, в пределах финансовых возможностей бюджета Новомихайловского сельсовета на реализацию Программы.</w:t>
      </w:r>
    </w:p>
    <w:tbl>
      <w:tblPr>
        <w:tblStyle w:val="a5"/>
        <w:tblW w:w="11142" w:type="dxa"/>
        <w:tblLook w:val="04A0"/>
      </w:tblPr>
      <w:tblGrid>
        <w:gridCol w:w="443"/>
        <w:gridCol w:w="1647"/>
        <w:gridCol w:w="758"/>
        <w:gridCol w:w="576"/>
        <w:gridCol w:w="576"/>
        <w:gridCol w:w="576"/>
        <w:gridCol w:w="576"/>
        <w:gridCol w:w="576"/>
        <w:gridCol w:w="536"/>
        <w:gridCol w:w="536"/>
        <w:gridCol w:w="536"/>
        <w:gridCol w:w="536"/>
        <w:gridCol w:w="536"/>
        <w:gridCol w:w="536"/>
        <w:gridCol w:w="563"/>
        <w:gridCol w:w="563"/>
        <w:gridCol w:w="536"/>
        <w:gridCol w:w="536"/>
      </w:tblGrid>
      <w:tr w:rsidR="00E01A5E" w:rsidRPr="0064379B" w:rsidTr="00D40215">
        <w:tc>
          <w:tcPr>
            <w:tcW w:w="44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8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79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 xml:space="preserve">Сумма </w:t>
            </w:r>
          </w:p>
        </w:tc>
        <w:tc>
          <w:tcPr>
            <w:tcW w:w="8120" w:type="dxa"/>
            <w:gridSpan w:val="1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</w:tr>
      <w:tr w:rsidR="00E01A5E" w:rsidRPr="0064379B" w:rsidTr="00D40215">
        <w:tc>
          <w:tcPr>
            <w:tcW w:w="447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поселения</w:t>
            </w:r>
          </w:p>
        </w:tc>
        <w:tc>
          <w:tcPr>
            <w:tcW w:w="268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Алтайского района</w:t>
            </w:r>
          </w:p>
        </w:tc>
        <w:tc>
          <w:tcPr>
            <w:tcW w:w="2760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Бюджет Республики Хакасия</w:t>
            </w:r>
          </w:p>
        </w:tc>
      </w:tr>
      <w:tr w:rsidR="00E01A5E" w:rsidRPr="0064379B" w:rsidTr="00D40215">
        <w:tc>
          <w:tcPr>
            <w:tcW w:w="44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8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9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2022</w:t>
            </w:r>
          </w:p>
        </w:tc>
      </w:tr>
      <w:tr w:rsidR="00E01A5E" w:rsidRPr="0064379B" w:rsidTr="00D40215">
        <w:tc>
          <w:tcPr>
            <w:tcW w:w="44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4379B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78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Уличное освещение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3029,3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583,1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583,1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583,1</w:t>
            </w: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640,0</w:t>
            </w: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640,0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A5E" w:rsidRPr="0064379B" w:rsidTr="00D40215">
        <w:tc>
          <w:tcPr>
            <w:tcW w:w="447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780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Приобретение основных средств, ГСМ, материалов</w:t>
            </w:r>
          </w:p>
        </w:tc>
        <w:tc>
          <w:tcPr>
            <w:tcW w:w="795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857,9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226,9</w:t>
            </w:r>
          </w:p>
        </w:tc>
        <w:tc>
          <w:tcPr>
            <w:tcW w:w="536" w:type="dxa"/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95,5</w:t>
            </w:r>
          </w:p>
        </w:tc>
        <w:tc>
          <w:tcPr>
            <w:tcW w:w="536" w:type="dxa"/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95,5</w:t>
            </w:r>
          </w:p>
        </w:tc>
        <w:tc>
          <w:tcPr>
            <w:tcW w:w="536" w:type="dxa"/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220,0</w:t>
            </w: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220,0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A5E" w:rsidRPr="0064379B" w:rsidTr="00D40215">
        <w:tc>
          <w:tcPr>
            <w:tcW w:w="447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780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Оформление сельского кладбища в собственность</w:t>
            </w:r>
          </w:p>
        </w:tc>
        <w:tc>
          <w:tcPr>
            <w:tcW w:w="795" w:type="dxa"/>
            <w:tcBorders>
              <w:left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42,0</w:t>
            </w: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42,0</w:t>
            </w: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A5E" w:rsidRPr="0064379B" w:rsidTr="00D40215">
        <w:tc>
          <w:tcPr>
            <w:tcW w:w="44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78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Расходы на прочие мероприятия по благоустройству и улучшению санитарного содержания населенного пункта</w:t>
            </w:r>
          </w:p>
        </w:tc>
        <w:tc>
          <w:tcPr>
            <w:tcW w:w="79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100,0</w:t>
            </w:r>
          </w:p>
        </w:tc>
        <w:tc>
          <w:tcPr>
            <w:tcW w:w="536" w:type="dxa"/>
            <w:tcBorders>
              <w:left w:val="single" w:sz="18" w:space="0" w:color="auto"/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536" w:type="dxa"/>
            <w:tcBorders>
              <w:bottom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20,0</w:t>
            </w:r>
          </w:p>
        </w:tc>
        <w:tc>
          <w:tcPr>
            <w:tcW w:w="536" w:type="dxa"/>
            <w:tcBorders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01A5E" w:rsidRPr="0064379B" w:rsidTr="00D40215">
        <w:tc>
          <w:tcPr>
            <w:tcW w:w="22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43677A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3677A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7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4029,2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872,0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698,6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698,6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880,0</w:t>
            </w: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D658E8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880,0</w:t>
            </w: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01A5E" w:rsidRPr="0064379B" w:rsidRDefault="00E01A5E" w:rsidP="00D40215">
            <w:pPr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501B8A" w:rsidRPr="00FC56A0" w:rsidRDefault="00501B8A" w:rsidP="00E01A5E">
      <w:pPr>
        <w:spacing w:after="0"/>
        <w:ind w:firstLine="54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sectPr w:rsidR="00501B8A" w:rsidRPr="00FC56A0" w:rsidSect="00E01A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C56A0"/>
    <w:rsid w:val="00215AD4"/>
    <w:rsid w:val="00434B46"/>
    <w:rsid w:val="00442613"/>
    <w:rsid w:val="00501B8A"/>
    <w:rsid w:val="005A011C"/>
    <w:rsid w:val="00B201C9"/>
    <w:rsid w:val="00D658E8"/>
    <w:rsid w:val="00E01A5E"/>
    <w:rsid w:val="00FC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A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56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C56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FC5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56A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01A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8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2017-11-30T02:54:00Z</dcterms:created>
  <dcterms:modified xsi:type="dcterms:W3CDTF">2018-03-22T09:07:00Z</dcterms:modified>
</cp:coreProperties>
</file>