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4B6" w:rsidRPr="00931801" w:rsidRDefault="006E3D90" w:rsidP="00931801">
      <w:pPr>
        <w:shd w:val="clear" w:color="auto" w:fill="FFFFFF"/>
        <w:ind w:right="-1"/>
        <w:contextualSpacing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 </w:t>
      </w:r>
      <w:r w:rsidR="00E624B6" w:rsidRPr="00931801">
        <w:rPr>
          <w:color w:val="000000"/>
          <w:spacing w:val="1"/>
          <w:sz w:val="26"/>
          <w:szCs w:val="26"/>
        </w:rPr>
        <w:t>Российская Федерация</w:t>
      </w:r>
    </w:p>
    <w:p w:rsidR="00B71251" w:rsidRPr="00931801" w:rsidRDefault="00E624B6" w:rsidP="00931801">
      <w:pPr>
        <w:shd w:val="clear" w:color="auto" w:fill="FFFFFF"/>
        <w:ind w:right="-1"/>
        <w:contextualSpacing/>
        <w:jc w:val="center"/>
        <w:rPr>
          <w:color w:val="000000"/>
          <w:spacing w:val="1"/>
          <w:sz w:val="26"/>
          <w:szCs w:val="26"/>
        </w:rPr>
      </w:pPr>
      <w:r w:rsidRPr="00931801">
        <w:rPr>
          <w:color w:val="000000"/>
          <w:spacing w:val="1"/>
          <w:sz w:val="26"/>
          <w:szCs w:val="26"/>
        </w:rPr>
        <w:t>Республика Хакасия</w:t>
      </w:r>
      <w:r w:rsidR="00CC0CB1" w:rsidRPr="00931801">
        <w:rPr>
          <w:color w:val="000000"/>
          <w:spacing w:val="1"/>
          <w:sz w:val="26"/>
          <w:szCs w:val="26"/>
        </w:rPr>
        <w:t xml:space="preserve"> </w:t>
      </w:r>
    </w:p>
    <w:p w:rsidR="00E624B6" w:rsidRPr="00931801" w:rsidRDefault="00CC0CB1" w:rsidP="00931801">
      <w:pPr>
        <w:shd w:val="clear" w:color="auto" w:fill="FFFFFF"/>
        <w:ind w:right="-1"/>
        <w:contextualSpacing/>
        <w:jc w:val="center"/>
        <w:rPr>
          <w:sz w:val="26"/>
          <w:szCs w:val="26"/>
        </w:rPr>
      </w:pPr>
      <w:r w:rsidRPr="00931801">
        <w:rPr>
          <w:color w:val="000000"/>
          <w:spacing w:val="1"/>
          <w:sz w:val="26"/>
          <w:szCs w:val="26"/>
        </w:rPr>
        <w:t>Алтайский район</w:t>
      </w:r>
    </w:p>
    <w:p w:rsidR="00E624B6" w:rsidRPr="00931801" w:rsidRDefault="00CC0CB1" w:rsidP="00931801">
      <w:pPr>
        <w:shd w:val="clear" w:color="auto" w:fill="FFFFFF"/>
        <w:ind w:right="-1"/>
        <w:contextualSpacing/>
        <w:jc w:val="center"/>
        <w:rPr>
          <w:color w:val="000000"/>
          <w:spacing w:val="1"/>
          <w:sz w:val="26"/>
          <w:szCs w:val="26"/>
        </w:rPr>
      </w:pPr>
      <w:r w:rsidRPr="00931801">
        <w:rPr>
          <w:color w:val="000000"/>
          <w:sz w:val="26"/>
          <w:szCs w:val="26"/>
        </w:rPr>
        <w:t>Администрация Новомихайловского сельсовета</w:t>
      </w:r>
    </w:p>
    <w:p w:rsidR="00E624B6" w:rsidRPr="00931801" w:rsidRDefault="00E624B6" w:rsidP="00931801">
      <w:pPr>
        <w:shd w:val="clear" w:color="auto" w:fill="FFFFFF"/>
        <w:ind w:left="-360" w:right="-1"/>
        <w:contextualSpacing/>
        <w:jc w:val="center"/>
        <w:rPr>
          <w:color w:val="000000"/>
          <w:spacing w:val="1"/>
          <w:sz w:val="26"/>
          <w:szCs w:val="26"/>
        </w:rPr>
      </w:pPr>
    </w:p>
    <w:p w:rsidR="00505354" w:rsidRPr="00931801" w:rsidRDefault="00E624B6" w:rsidP="00931801">
      <w:pPr>
        <w:ind w:right="-1"/>
        <w:contextualSpacing/>
        <w:jc w:val="center"/>
        <w:rPr>
          <w:b/>
          <w:sz w:val="26"/>
          <w:szCs w:val="26"/>
        </w:rPr>
      </w:pPr>
      <w:r w:rsidRPr="00931801">
        <w:rPr>
          <w:b/>
          <w:sz w:val="26"/>
          <w:szCs w:val="26"/>
        </w:rPr>
        <w:t>ПОСТАНОВЛЕНИЕ</w:t>
      </w:r>
    </w:p>
    <w:p w:rsidR="00E624B6" w:rsidRPr="00931801" w:rsidRDefault="00D67C6E" w:rsidP="00931801">
      <w:pPr>
        <w:shd w:val="clear" w:color="auto" w:fill="FFFFFF"/>
        <w:ind w:right="-1"/>
        <w:contextualSpacing/>
        <w:rPr>
          <w:color w:val="000000"/>
          <w:spacing w:val="10"/>
          <w:sz w:val="26"/>
          <w:szCs w:val="26"/>
        </w:rPr>
      </w:pPr>
      <w:r w:rsidRPr="00931801">
        <w:rPr>
          <w:color w:val="000000"/>
          <w:spacing w:val="-5"/>
          <w:sz w:val="26"/>
          <w:szCs w:val="26"/>
        </w:rPr>
        <w:t>«</w:t>
      </w:r>
      <w:r w:rsidR="00FA1C0C">
        <w:rPr>
          <w:color w:val="000000"/>
          <w:spacing w:val="-5"/>
          <w:sz w:val="26"/>
          <w:szCs w:val="26"/>
        </w:rPr>
        <w:t>28</w:t>
      </w:r>
      <w:r w:rsidRPr="00931801">
        <w:rPr>
          <w:color w:val="000000"/>
          <w:spacing w:val="-5"/>
          <w:sz w:val="26"/>
          <w:szCs w:val="26"/>
        </w:rPr>
        <w:t xml:space="preserve">» </w:t>
      </w:r>
      <w:r w:rsidR="007D2567" w:rsidRPr="00931801">
        <w:rPr>
          <w:color w:val="000000"/>
          <w:spacing w:val="-5"/>
          <w:sz w:val="26"/>
          <w:szCs w:val="26"/>
        </w:rPr>
        <w:t>июня</w:t>
      </w:r>
      <w:r w:rsidR="00753DB9" w:rsidRPr="00931801">
        <w:rPr>
          <w:color w:val="000000"/>
          <w:spacing w:val="-5"/>
          <w:sz w:val="26"/>
          <w:szCs w:val="26"/>
        </w:rPr>
        <w:t xml:space="preserve"> </w:t>
      </w:r>
      <w:r w:rsidR="00B71251" w:rsidRPr="00931801">
        <w:rPr>
          <w:color w:val="000000"/>
          <w:spacing w:val="-5"/>
          <w:sz w:val="26"/>
          <w:szCs w:val="26"/>
        </w:rPr>
        <w:t>2024</w:t>
      </w:r>
      <w:r w:rsidR="00306730" w:rsidRPr="00931801">
        <w:rPr>
          <w:color w:val="000000"/>
          <w:spacing w:val="-5"/>
          <w:sz w:val="26"/>
          <w:szCs w:val="26"/>
        </w:rPr>
        <w:t xml:space="preserve"> </w:t>
      </w:r>
      <w:r w:rsidRPr="00931801">
        <w:rPr>
          <w:color w:val="000000"/>
          <w:spacing w:val="-5"/>
          <w:sz w:val="26"/>
          <w:szCs w:val="26"/>
        </w:rPr>
        <w:t>г</w:t>
      </w:r>
      <w:r w:rsidR="0090661D" w:rsidRPr="00931801">
        <w:rPr>
          <w:sz w:val="26"/>
          <w:szCs w:val="26"/>
        </w:rPr>
        <w:t>од</w:t>
      </w:r>
      <w:r w:rsidR="004D7207">
        <w:rPr>
          <w:sz w:val="26"/>
          <w:szCs w:val="26"/>
        </w:rPr>
        <w:t xml:space="preserve"> </w:t>
      </w:r>
      <w:r w:rsidR="00FA1C0C">
        <w:rPr>
          <w:sz w:val="26"/>
          <w:szCs w:val="26"/>
        </w:rPr>
        <w:t xml:space="preserve">                                                                                                    </w:t>
      </w:r>
      <w:r w:rsidR="00F4435F" w:rsidRPr="00931801">
        <w:rPr>
          <w:color w:val="000000"/>
          <w:spacing w:val="10"/>
          <w:sz w:val="26"/>
          <w:szCs w:val="26"/>
        </w:rPr>
        <w:t>№</w:t>
      </w:r>
      <w:r w:rsidRPr="00931801">
        <w:rPr>
          <w:color w:val="000000"/>
          <w:spacing w:val="10"/>
          <w:sz w:val="26"/>
          <w:szCs w:val="26"/>
        </w:rPr>
        <w:t xml:space="preserve"> </w:t>
      </w:r>
      <w:r w:rsidR="00FA1C0C">
        <w:rPr>
          <w:color w:val="000000"/>
          <w:spacing w:val="10"/>
          <w:sz w:val="26"/>
          <w:szCs w:val="26"/>
        </w:rPr>
        <w:t>60</w:t>
      </w:r>
      <w:r w:rsidR="00F4435F" w:rsidRPr="00931801">
        <w:rPr>
          <w:color w:val="000000"/>
          <w:spacing w:val="10"/>
          <w:sz w:val="26"/>
          <w:szCs w:val="26"/>
        </w:rPr>
        <w:t xml:space="preserve"> </w:t>
      </w:r>
    </w:p>
    <w:p w:rsidR="00E624B6" w:rsidRPr="00931801" w:rsidRDefault="00CC0CB1" w:rsidP="00931801">
      <w:pPr>
        <w:shd w:val="clear" w:color="auto" w:fill="FFFFFF"/>
        <w:ind w:right="-1"/>
        <w:contextualSpacing/>
        <w:jc w:val="center"/>
        <w:rPr>
          <w:color w:val="000000"/>
          <w:spacing w:val="5"/>
          <w:sz w:val="26"/>
          <w:szCs w:val="26"/>
        </w:rPr>
      </w:pPr>
      <w:r w:rsidRPr="00931801">
        <w:rPr>
          <w:color w:val="000000"/>
          <w:spacing w:val="5"/>
          <w:sz w:val="26"/>
          <w:szCs w:val="26"/>
        </w:rPr>
        <w:t>с.</w:t>
      </w:r>
      <w:r w:rsidR="00306730" w:rsidRPr="00931801">
        <w:rPr>
          <w:color w:val="000000"/>
          <w:spacing w:val="5"/>
          <w:sz w:val="26"/>
          <w:szCs w:val="26"/>
        </w:rPr>
        <w:t xml:space="preserve"> </w:t>
      </w:r>
      <w:r w:rsidRPr="00931801">
        <w:rPr>
          <w:color w:val="000000"/>
          <w:spacing w:val="5"/>
          <w:sz w:val="26"/>
          <w:szCs w:val="26"/>
        </w:rPr>
        <w:t>Новомихайловка</w:t>
      </w:r>
    </w:p>
    <w:p w:rsidR="000C1B21" w:rsidRPr="00931801" w:rsidRDefault="000C1B21" w:rsidP="00931801">
      <w:pPr>
        <w:shd w:val="clear" w:color="auto" w:fill="FFFFFF"/>
        <w:ind w:right="-1"/>
        <w:contextualSpacing/>
        <w:jc w:val="center"/>
        <w:rPr>
          <w:sz w:val="26"/>
          <w:szCs w:val="26"/>
        </w:rPr>
      </w:pPr>
    </w:p>
    <w:p w:rsidR="00B71251" w:rsidRPr="00931801" w:rsidRDefault="00AF535E" w:rsidP="00931801">
      <w:pPr>
        <w:pStyle w:val="a3"/>
        <w:spacing w:before="0" w:beforeAutospacing="0" w:after="0" w:afterAutospacing="0"/>
        <w:ind w:right="4677"/>
        <w:contextualSpacing/>
        <w:jc w:val="both"/>
        <w:rPr>
          <w:color w:val="000000"/>
          <w:spacing w:val="1"/>
          <w:sz w:val="26"/>
          <w:szCs w:val="26"/>
        </w:rPr>
      </w:pPr>
      <w:proofErr w:type="gramStart"/>
      <w:r w:rsidRPr="00931801">
        <w:rPr>
          <w:color w:val="000000"/>
          <w:spacing w:val="1"/>
          <w:sz w:val="26"/>
          <w:szCs w:val="26"/>
        </w:rPr>
        <w:t xml:space="preserve">Об утверждении Порядка </w:t>
      </w:r>
      <w:r w:rsidR="001200B9">
        <w:rPr>
          <w:color w:val="000000"/>
          <w:spacing w:val="1"/>
          <w:sz w:val="26"/>
          <w:szCs w:val="26"/>
        </w:rPr>
        <w:t xml:space="preserve">взаимодействия с Управлением Федерального казначейства по Республике Хакасия в целях </w:t>
      </w:r>
      <w:r w:rsidR="00BF3B11">
        <w:rPr>
          <w:color w:val="000000"/>
          <w:spacing w:val="1"/>
          <w:sz w:val="26"/>
          <w:szCs w:val="26"/>
        </w:rPr>
        <w:t>санкционирования оплаты денежных обязательств получателей средств бюджета муниципального образования Новомихайловский сельсовет Алтайского района Республики Хакасия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Новомихайловский сельсовет Алтайского района Республики Хакасия</w:t>
      </w:r>
      <w:proofErr w:type="gramEnd"/>
    </w:p>
    <w:p w:rsidR="008D343F" w:rsidRPr="00931801" w:rsidRDefault="008D343F" w:rsidP="00931801">
      <w:pPr>
        <w:pStyle w:val="a3"/>
        <w:spacing w:before="0" w:beforeAutospacing="0" w:after="0" w:afterAutospacing="0"/>
        <w:ind w:right="4677"/>
        <w:contextualSpacing/>
        <w:jc w:val="both"/>
        <w:rPr>
          <w:color w:val="000000"/>
          <w:sz w:val="26"/>
          <w:szCs w:val="26"/>
        </w:rPr>
      </w:pPr>
    </w:p>
    <w:p w:rsidR="000C1B21" w:rsidRDefault="0088577D" w:rsidP="00931801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соответствии с пунктами 1, 2 абзацем </w:t>
      </w:r>
      <w:r w:rsidR="00726D15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пункта 5 статьи 219, статьей 219.2. Бюджетного Кодекса Российской Федерации</w:t>
      </w:r>
      <w:r w:rsidR="00EF39C5" w:rsidRPr="00931801">
        <w:rPr>
          <w:color w:val="000000"/>
          <w:sz w:val="26"/>
          <w:szCs w:val="26"/>
        </w:rPr>
        <w:t xml:space="preserve">, руководствуясь </w:t>
      </w:r>
      <w:r w:rsidR="00534A89" w:rsidRPr="00931801">
        <w:rPr>
          <w:color w:val="000000"/>
          <w:sz w:val="26"/>
          <w:szCs w:val="26"/>
        </w:rPr>
        <w:t>Федеральным законом от 06.10.2003 года № 131-ФЗ «Об общих принципах организации местного самоуправления в Российской Федерации», Уставом муниципального образования Новомихайловский сельсовет, администрация Новомихайловского сельсовета</w:t>
      </w:r>
    </w:p>
    <w:p w:rsidR="00726D15" w:rsidRPr="00931801" w:rsidRDefault="00726D15" w:rsidP="00931801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</w:p>
    <w:p w:rsidR="0006513F" w:rsidRDefault="00E624B6" w:rsidP="00931801">
      <w:pPr>
        <w:pStyle w:val="a3"/>
        <w:spacing w:before="0" w:beforeAutospacing="0" w:after="0" w:afterAutospacing="0"/>
        <w:contextualSpacing/>
        <w:jc w:val="center"/>
        <w:rPr>
          <w:sz w:val="26"/>
          <w:szCs w:val="26"/>
        </w:rPr>
      </w:pPr>
      <w:r w:rsidRPr="00931801">
        <w:rPr>
          <w:sz w:val="26"/>
          <w:szCs w:val="26"/>
        </w:rPr>
        <w:t xml:space="preserve">ПОСТАНОВЛЯЕТ: </w:t>
      </w:r>
    </w:p>
    <w:p w:rsidR="00726D15" w:rsidRPr="00931801" w:rsidRDefault="00726D15" w:rsidP="00931801">
      <w:pPr>
        <w:pStyle w:val="a3"/>
        <w:spacing w:before="0" w:beforeAutospacing="0" w:after="0" w:afterAutospacing="0"/>
        <w:contextualSpacing/>
        <w:jc w:val="center"/>
        <w:rPr>
          <w:sz w:val="26"/>
          <w:szCs w:val="26"/>
        </w:rPr>
      </w:pPr>
    </w:p>
    <w:p w:rsidR="00E624B6" w:rsidRPr="00931801" w:rsidRDefault="00750CD9" w:rsidP="00931801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proofErr w:type="gramStart"/>
      <w:r w:rsidRPr="00931801">
        <w:rPr>
          <w:sz w:val="26"/>
          <w:szCs w:val="26"/>
        </w:rPr>
        <w:t xml:space="preserve">Утвердить </w:t>
      </w:r>
      <w:r w:rsidR="009464FC" w:rsidRPr="00931801">
        <w:rPr>
          <w:sz w:val="26"/>
          <w:szCs w:val="26"/>
        </w:rPr>
        <w:t xml:space="preserve">Порядок </w:t>
      </w:r>
      <w:r w:rsidR="00FB08D8">
        <w:rPr>
          <w:color w:val="000000"/>
          <w:spacing w:val="1"/>
          <w:sz w:val="26"/>
          <w:szCs w:val="26"/>
        </w:rPr>
        <w:t>взаимодействия с Управлением Федерального казначейства по Республике Хакасия в целях санкционирования оплаты денежных обязательств получателей средств бюджета муниципального образования Новомихайловский сельсовет Алтайского района Республики Хакасия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Новомихайловский сельсовет Алтайского района Республики Хакасия</w:t>
      </w:r>
      <w:r w:rsidR="009464FC" w:rsidRPr="00931801">
        <w:rPr>
          <w:color w:val="000000"/>
          <w:spacing w:val="1"/>
          <w:sz w:val="26"/>
          <w:szCs w:val="26"/>
        </w:rPr>
        <w:t xml:space="preserve">, согласно </w:t>
      </w:r>
      <w:r w:rsidR="00735ED4" w:rsidRPr="00931801">
        <w:rPr>
          <w:color w:val="000000"/>
          <w:spacing w:val="1"/>
          <w:sz w:val="26"/>
          <w:szCs w:val="26"/>
        </w:rPr>
        <w:t>приложению к настоящему постановлению</w:t>
      </w:r>
      <w:r w:rsidRPr="00931801">
        <w:rPr>
          <w:color w:val="000000"/>
          <w:spacing w:val="1"/>
          <w:sz w:val="26"/>
          <w:szCs w:val="26"/>
        </w:rPr>
        <w:t>.</w:t>
      </w:r>
      <w:proofErr w:type="gramEnd"/>
    </w:p>
    <w:p w:rsidR="00750CD9" w:rsidRPr="0050274A" w:rsidRDefault="00750CD9" w:rsidP="00931801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r w:rsidRPr="0050274A">
        <w:rPr>
          <w:color w:val="000000"/>
          <w:spacing w:val="1"/>
          <w:sz w:val="26"/>
          <w:szCs w:val="26"/>
        </w:rPr>
        <w:t xml:space="preserve">Постановление администрации Новомихайловского сельсовета от </w:t>
      </w:r>
      <w:r w:rsidR="0050274A" w:rsidRPr="0050274A">
        <w:rPr>
          <w:color w:val="000000"/>
          <w:spacing w:val="1"/>
          <w:sz w:val="26"/>
          <w:szCs w:val="26"/>
        </w:rPr>
        <w:t>28.06.2021</w:t>
      </w:r>
      <w:r w:rsidR="00C04C89" w:rsidRPr="0050274A">
        <w:rPr>
          <w:color w:val="000000"/>
          <w:spacing w:val="1"/>
          <w:sz w:val="26"/>
          <w:szCs w:val="26"/>
        </w:rPr>
        <w:t xml:space="preserve"> года № </w:t>
      </w:r>
      <w:r w:rsidR="0050274A" w:rsidRPr="0050274A">
        <w:rPr>
          <w:color w:val="000000"/>
          <w:spacing w:val="1"/>
          <w:sz w:val="26"/>
          <w:szCs w:val="26"/>
        </w:rPr>
        <w:t>43</w:t>
      </w:r>
      <w:r w:rsidR="00C04C89" w:rsidRPr="0050274A">
        <w:rPr>
          <w:color w:val="000000"/>
          <w:spacing w:val="1"/>
          <w:sz w:val="26"/>
          <w:szCs w:val="26"/>
        </w:rPr>
        <w:t xml:space="preserve"> «</w:t>
      </w:r>
      <w:r w:rsidR="00735ED4" w:rsidRPr="0050274A">
        <w:rPr>
          <w:sz w:val="26"/>
          <w:szCs w:val="26"/>
        </w:rPr>
        <w:t xml:space="preserve">Об утверждении </w:t>
      </w:r>
      <w:proofErr w:type="gramStart"/>
      <w:r w:rsidR="00735ED4" w:rsidRPr="0050274A">
        <w:rPr>
          <w:sz w:val="26"/>
          <w:szCs w:val="26"/>
        </w:rPr>
        <w:t xml:space="preserve">Порядка </w:t>
      </w:r>
      <w:r w:rsidR="0050274A" w:rsidRPr="0050274A">
        <w:rPr>
          <w:sz w:val="26"/>
          <w:szCs w:val="26"/>
        </w:rPr>
        <w:t>санкционирования оплаты денежных обязательств получателей средств бюджета Новомихайловского</w:t>
      </w:r>
      <w:proofErr w:type="gramEnd"/>
      <w:r w:rsidR="0050274A" w:rsidRPr="0050274A">
        <w:rPr>
          <w:sz w:val="26"/>
          <w:szCs w:val="26"/>
        </w:rPr>
        <w:t xml:space="preserve"> сельсовета и оплаты денежных обязательств, подлежащих исполнению за счет бюджетных ассигнований по источникам финансирования дефицита бюджета </w:t>
      </w:r>
      <w:r w:rsidR="0050274A" w:rsidRPr="0050274A">
        <w:rPr>
          <w:sz w:val="26"/>
          <w:szCs w:val="26"/>
        </w:rPr>
        <w:lastRenderedPageBreak/>
        <w:t>администраторов источников финансирования дефицита бюджета Новомихайловского сельсовета</w:t>
      </w:r>
      <w:r w:rsidR="00C04C89" w:rsidRPr="0050274A">
        <w:rPr>
          <w:sz w:val="26"/>
          <w:szCs w:val="26"/>
        </w:rPr>
        <w:t>» признать утратившим силу.</w:t>
      </w:r>
    </w:p>
    <w:p w:rsidR="00C04C89" w:rsidRPr="00931801" w:rsidRDefault="00C04C89" w:rsidP="00931801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r w:rsidRPr="0050274A">
        <w:rPr>
          <w:sz w:val="26"/>
          <w:szCs w:val="26"/>
        </w:rPr>
        <w:t>Настоящее постановление подлежит</w:t>
      </w:r>
      <w:r w:rsidRPr="00931801">
        <w:rPr>
          <w:sz w:val="26"/>
          <w:szCs w:val="26"/>
        </w:rPr>
        <w:t xml:space="preserve"> обязательному опубликованию.</w:t>
      </w:r>
    </w:p>
    <w:p w:rsidR="00766218" w:rsidRPr="00FA1C0C" w:rsidRDefault="00766218" w:rsidP="00931801">
      <w:pPr>
        <w:pStyle w:val="a3"/>
        <w:numPr>
          <w:ilvl w:val="0"/>
          <w:numId w:val="23"/>
        </w:numPr>
        <w:spacing w:before="0" w:beforeAutospacing="0" w:after="0" w:afterAutospacing="0"/>
        <w:ind w:left="0" w:firstLine="567"/>
        <w:contextualSpacing/>
        <w:jc w:val="both"/>
        <w:rPr>
          <w:color w:val="000000"/>
          <w:spacing w:val="1"/>
          <w:sz w:val="26"/>
          <w:szCs w:val="26"/>
        </w:rPr>
      </w:pPr>
      <w:r w:rsidRPr="00931801">
        <w:rPr>
          <w:sz w:val="26"/>
          <w:szCs w:val="26"/>
        </w:rPr>
        <w:t xml:space="preserve">Контроль исполнения настоящего постановления </w:t>
      </w:r>
      <w:r w:rsidR="00F10766">
        <w:rPr>
          <w:sz w:val="26"/>
          <w:szCs w:val="26"/>
        </w:rPr>
        <w:t>возложить на главного бухгалтера администрации Новомихайловского сельсовета</w:t>
      </w:r>
      <w:r w:rsidRPr="00931801">
        <w:rPr>
          <w:sz w:val="26"/>
          <w:szCs w:val="26"/>
        </w:rPr>
        <w:t>.</w:t>
      </w:r>
    </w:p>
    <w:p w:rsidR="00FA1C0C" w:rsidRDefault="00FA1C0C" w:rsidP="00FA1C0C">
      <w:pPr>
        <w:pStyle w:val="a3"/>
        <w:spacing w:before="0" w:beforeAutospacing="0" w:after="0" w:afterAutospacing="0"/>
        <w:ind w:left="567"/>
        <w:contextualSpacing/>
        <w:jc w:val="both"/>
        <w:rPr>
          <w:color w:val="000000"/>
          <w:spacing w:val="1"/>
          <w:sz w:val="26"/>
          <w:szCs w:val="26"/>
        </w:rPr>
      </w:pPr>
    </w:p>
    <w:p w:rsidR="00FB08D8" w:rsidRPr="00931801" w:rsidRDefault="00FB08D8" w:rsidP="00FA1C0C">
      <w:pPr>
        <w:pStyle w:val="a3"/>
        <w:spacing w:before="0" w:beforeAutospacing="0" w:after="0" w:afterAutospacing="0"/>
        <w:ind w:left="567"/>
        <w:contextualSpacing/>
        <w:jc w:val="both"/>
        <w:rPr>
          <w:color w:val="000000"/>
          <w:spacing w:val="1"/>
          <w:sz w:val="26"/>
          <w:szCs w:val="26"/>
        </w:rPr>
      </w:pPr>
    </w:p>
    <w:p w:rsidR="00C04C89" w:rsidRPr="00931801" w:rsidRDefault="00FA1C0C" w:rsidP="00931801">
      <w:pPr>
        <w:pStyle w:val="a3"/>
        <w:spacing w:before="0" w:beforeAutospacing="0" w:after="0" w:afterAutospacing="0"/>
        <w:contextualSpacing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</w:t>
      </w:r>
      <w:r w:rsidR="00766218" w:rsidRPr="00931801">
        <w:rPr>
          <w:sz w:val="26"/>
          <w:szCs w:val="26"/>
        </w:rPr>
        <w:t>рио</w:t>
      </w:r>
      <w:proofErr w:type="spellEnd"/>
      <w:r w:rsidR="00766218" w:rsidRPr="00931801">
        <w:rPr>
          <w:sz w:val="26"/>
          <w:szCs w:val="26"/>
        </w:rPr>
        <w:t xml:space="preserve"> главы</w:t>
      </w:r>
      <w:r w:rsidR="00C04C89" w:rsidRPr="00931801">
        <w:rPr>
          <w:sz w:val="26"/>
          <w:szCs w:val="26"/>
        </w:rPr>
        <w:t xml:space="preserve"> Новомихайловского сельсовета</w:t>
      </w:r>
      <w:r w:rsidR="004D7207">
        <w:rPr>
          <w:sz w:val="26"/>
          <w:szCs w:val="26"/>
        </w:rPr>
        <w:t xml:space="preserve">  </w:t>
      </w:r>
      <w:r w:rsidR="00C04C89" w:rsidRPr="0093180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        </w:t>
      </w:r>
      <w:r w:rsidR="00766218" w:rsidRPr="00931801">
        <w:rPr>
          <w:sz w:val="26"/>
          <w:szCs w:val="26"/>
        </w:rPr>
        <w:t>В. И. Брова</w:t>
      </w: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FB08D8" w:rsidRDefault="00FB08D8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240F7" w:rsidRDefault="00D240F7" w:rsidP="00931801">
      <w:pPr>
        <w:pStyle w:val="2"/>
        <w:ind w:left="4678" w:firstLine="0"/>
        <w:contextualSpacing/>
        <w:rPr>
          <w:szCs w:val="26"/>
        </w:rPr>
      </w:pPr>
    </w:p>
    <w:p w:rsidR="00DB4469" w:rsidRPr="00931801" w:rsidRDefault="00DB4469" w:rsidP="00931801">
      <w:pPr>
        <w:pStyle w:val="2"/>
        <w:ind w:left="4678" w:firstLine="0"/>
        <w:contextualSpacing/>
        <w:rPr>
          <w:szCs w:val="26"/>
        </w:rPr>
      </w:pPr>
      <w:r w:rsidRPr="00931801">
        <w:rPr>
          <w:szCs w:val="26"/>
        </w:rPr>
        <w:lastRenderedPageBreak/>
        <w:t xml:space="preserve">Приложение </w:t>
      </w:r>
    </w:p>
    <w:p w:rsidR="00DB4469" w:rsidRPr="00931801" w:rsidRDefault="00DB4469" w:rsidP="00931801">
      <w:pPr>
        <w:pStyle w:val="2"/>
        <w:ind w:left="4678" w:firstLine="0"/>
        <w:contextualSpacing/>
        <w:rPr>
          <w:szCs w:val="26"/>
        </w:rPr>
      </w:pPr>
      <w:r w:rsidRPr="00931801">
        <w:rPr>
          <w:szCs w:val="26"/>
        </w:rPr>
        <w:t xml:space="preserve">к постановлению администрации Новомихайловского сельсовета от </w:t>
      </w:r>
      <w:r w:rsidR="00FA1C0C">
        <w:rPr>
          <w:szCs w:val="26"/>
        </w:rPr>
        <w:t>28</w:t>
      </w:r>
      <w:r w:rsidRPr="00931801">
        <w:rPr>
          <w:szCs w:val="26"/>
        </w:rPr>
        <w:t xml:space="preserve">.06.2024 года № </w:t>
      </w:r>
      <w:r w:rsidR="00FA1C0C">
        <w:rPr>
          <w:szCs w:val="26"/>
        </w:rPr>
        <w:t>60</w:t>
      </w:r>
    </w:p>
    <w:p w:rsidR="00DB4469" w:rsidRPr="00931801" w:rsidRDefault="00DB4469" w:rsidP="00931801">
      <w:pPr>
        <w:pStyle w:val="2"/>
        <w:ind w:left="4678" w:firstLine="0"/>
        <w:contextualSpacing/>
        <w:rPr>
          <w:szCs w:val="26"/>
        </w:rPr>
      </w:pPr>
    </w:p>
    <w:p w:rsidR="00DB4469" w:rsidRPr="00931801" w:rsidRDefault="00DB4469" w:rsidP="00931801">
      <w:pPr>
        <w:pStyle w:val="2"/>
        <w:ind w:left="4678" w:firstLine="0"/>
        <w:contextualSpacing/>
        <w:rPr>
          <w:szCs w:val="26"/>
        </w:rPr>
      </w:pPr>
      <w:r w:rsidRPr="00931801">
        <w:rPr>
          <w:szCs w:val="26"/>
        </w:rPr>
        <w:t>УТВЕРЖДАЮ:</w:t>
      </w:r>
    </w:p>
    <w:p w:rsidR="00DB4469" w:rsidRPr="00931801" w:rsidRDefault="00766218" w:rsidP="00931801">
      <w:pPr>
        <w:ind w:left="4678" w:right="-1"/>
        <w:contextualSpacing/>
        <w:jc w:val="both"/>
        <w:rPr>
          <w:sz w:val="26"/>
          <w:szCs w:val="26"/>
        </w:rPr>
      </w:pPr>
      <w:proofErr w:type="spellStart"/>
      <w:r w:rsidRPr="00931801">
        <w:rPr>
          <w:sz w:val="26"/>
          <w:szCs w:val="26"/>
        </w:rPr>
        <w:t>Врио</w:t>
      </w:r>
      <w:proofErr w:type="spellEnd"/>
      <w:r w:rsidRPr="00931801">
        <w:rPr>
          <w:sz w:val="26"/>
          <w:szCs w:val="26"/>
        </w:rPr>
        <w:t xml:space="preserve"> главы</w:t>
      </w:r>
      <w:r w:rsidR="00DB4469" w:rsidRPr="00931801">
        <w:rPr>
          <w:sz w:val="26"/>
          <w:szCs w:val="26"/>
        </w:rPr>
        <w:t xml:space="preserve"> Новомихайловского сельсовета </w:t>
      </w:r>
    </w:p>
    <w:p w:rsidR="00DB4469" w:rsidRPr="00931801" w:rsidRDefault="00DB4469" w:rsidP="00931801">
      <w:pPr>
        <w:ind w:left="4678" w:right="-1"/>
        <w:contextualSpacing/>
        <w:jc w:val="both"/>
        <w:rPr>
          <w:sz w:val="26"/>
          <w:szCs w:val="26"/>
        </w:rPr>
      </w:pPr>
      <w:r w:rsidRPr="00931801">
        <w:rPr>
          <w:sz w:val="26"/>
          <w:szCs w:val="26"/>
        </w:rPr>
        <w:t xml:space="preserve">________________ </w:t>
      </w:r>
      <w:r w:rsidR="00766218" w:rsidRPr="00931801">
        <w:rPr>
          <w:sz w:val="26"/>
          <w:szCs w:val="26"/>
        </w:rPr>
        <w:t>В. И. Брова</w:t>
      </w:r>
    </w:p>
    <w:p w:rsidR="00DB4469" w:rsidRPr="00931801" w:rsidRDefault="00DB4469" w:rsidP="00931801">
      <w:pPr>
        <w:ind w:left="4678" w:right="-1"/>
        <w:contextualSpacing/>
        <w:jc w:val="both"/>
        <w:rPr>
          <w:sz w:val="26"/>
          <w:szCs w:val="26"/>
        </w:rPr>
      </w:pPr>
      <w:r w:rsidRPr="00931801">
        <w:rPr>
          <w:sz w:val="26"/>
          <w:szCs w:val="26"/>
        </w:rPr>
        <w:t>«___» _______________20 ___ год</w:t>
      </w:r>
    </w:p>
    <w:p w:rsidR="00C04C89" w:rsidRPr="00931801" w:rsidRDefault="00C04C89" w:rsidP="00931801">
      <w:pPr>
        <w:pStyle w:val="a3"/>
        <w:spacing w:before="0" w:beforeAutospacing="0" w:after="0" w:afterAutospacing="0"/>
        <w:contextualSpacing/>
        <w:jc w:val="both"/>
        <w:rPr>
          <w:color w:val="000000"/>
          <w:spacing w:val="1"/>
          <w:sz w:val="26"/>
          <w:szCs w:val="26"/>
        </w:rPr>
      </w:pPr>
    </w:p>
    <w:p w:rsidR="00931801" w:rsidRDefault="00931801" w:rsidP="00931801">
      <w:pPr>
        <w:contextualSpacing/>
        <w:jc w:val="center"/>
        <w:rPr>
          <w:b/>
          <w:bCs/>
          <w:color w:val="000000"/>
          <w:sz w:val="26"/>
          <w:szCs w:val="26"/>
        </w:rPr>
      </w:pPr>
    </w:p>
    <w:p w:rsidR="00931801" w:rsidRPr="006A0833" w:rsidRDefault="00931801" w:rsidP="00931801">
      <w:pPr>
        <w:contextualSpacing/>
        <w:jc w:val="center"/>
        <w:rPr>
          <w:color w:val="000000"/>
          <w:sz w:val="26"/>
          <w:szCs w:val="26"/>
        </w:rPr>
      </w:pPr>
      <w:r w:rsidRPr="006A0833">
        <w:rPr>
          <w:b/>
          <w:bCs/>
          <w:color w:val="000000"/>
          <w:sz w:val="26"/>
          <w:szCs w:val="26"/>
        </w:rPr>
        <w:t>ПОРЯДОК</w:t>
      </w:r>
    </w:p>
    <w:p w:rsidR="00DB4469" w:rsidRPr="00D240F7" w:rsidRDefault="00D240F7" w:rsidP="00A7767E">
      <w:pPr>
        <w:contextualSpacing/>
        <w:jc w:val="center"/>
        <w:rPr>
          <w:b/>
          <w:bCs/>
          <w:color w:val="000000"/>
          <w:sz w:val="26"/>
          <w:szCs w:val="26"/>
        </w:rPr>
      </w:pPr>
      <w:r w:rsidRPr="00D240F7">
        <w:rPr>
          <w:b/>
          <w:color w:val="000000"/>
          <w:spacing w:val="1"/>
          <w:sz w:val="26"/>
          <w:szCs w:val="26"/>
        </w:rPr>
        <w:t xml:space="preserve">взаимодействия с Управлением Федерального казначейства по Республике Хакасия в целях </w:t>
      </w:r>
      <w:proofErr w:type="gramStart"/>
      <w:r w:rsidRPr="00D240F7">
        <w:rPr>
          <w:b/>
          <w:color w:val="000000"/>
          <w:spacing w:val="1"/>
          <w:sz w:val="26"/>
          <w:szCs w:val="26"/>
        </w:rPr>
        <w:t>санкционирования оплаты денежных обязательств получателей средств бюджета муниципального образования</w:t>
      </w:r>
      <w:proofErr w:type="gramEnd"/>
      <w:r w:rsidRPr="00D240F7">
        <w:rPr>
          <w:b/>
          <w:color w:val="000000"/>
          <w:spacing w:val="1"/>
          <w:sz w:val="26"/>
          <w:szCs w:val="26"/>
        </w:rPr>
        <w:t xml:space="preserve"> Новомихайловский сельсовет Алтайского района Республики Хакасия и оплаты денежных обязательств, подлежащих исполнению за счет бюджетных ассигнований по источникам финансирования дефицита бюджета муниципального образования Новомихайловский сельсовет Алтайского района Республики Хакасия</w:t>
      </w:r>
    </w:p>
    <w:p w:rsidR="00A7767E" w:rsidRDefault="00A7767E" w:rsidP="00A7767E">
      <w:pPr>
        <w:contextualSpacing/>
        <w:jc w:val="center"/>
        <w:rPr>
          <w:b/>
          <w:bCs/>
          <w:color w:val="000000"/>
          <w:sz w:val="26"/>
          <w:szCs w:val="26"/>
        </w:rPr>
      </w:pPr>
    </w:p>
    <w:p w:rsidR="00146478" w:rsidRDefault="00146478" w:rsidP="00D10B78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proofErr w:type="gramStart"/>
      <w:r w:rsidRPr="00895608">
        <w:rPr>
          <w:bCs/>
          <w:color w:val="000000"/>
          <w:sz w:val="26"/>
          <w:szCs w:val="26"/>
        </w:rPr>
        <w:t>Н</w:t>
      </w:r>
      <w:r w:rsidR="00BA632E" w:rsidRPr="00895608">
        <w:rPr>
          <w:bCs/>
          <w:color w:val="000000"/>
          <w:sz w:val="26"/>
          <w:szCs w:val="26"/>
        </w:rPr>
        <w:t xml:space="preserve">астоящий </w:t>
      </w:r>
      <w:r w:rsidR="00FD3D24">
        <w:rPr>
          <w:bCs/>
          <w:color w:val="000000"/>
          <w:sz w:val="26"/>
          <w:szCs w:val="26"/>
        </w:rPr>
        <w:t xml:space="preserve">документ устанавливает порядок </w:t>
      </w:r>
      <w:r w:rsidR="00DE4560">
        <w:rPr>
          <w:color w:val="000000"/>
          <w:spacing w:val="1"/>
          <w:sz w:val="26"/>
          <w:szCs w:val="26"/>
        </w:rPr>
        <w:t xml:space="preserve">взаимодействия с Управлением Федерального казначейства по Республике Хакасия </w:t>
      </w:r>
      <w:r w:rsidR="00261184">
        <w:rPr>
          <w:bCs/>
          <w:color w:val="000000"/>
          <w:sz w:val="26"/>
          <w:szCs w:val="26"/>
        </w:rPr>
        <w:t xml:space="preserve">(далее – УФК по Республике Хакасия) </w:t>
      </w:r>
      <w:r w:rsidR="00DE4560">
        <w:rPr>
          <w:color w:val="000000"/>
          <w:spacing w:val="1"/>
          <w:sz w:val="26"/>
          <w:szCs w:val="26"/>
        </w:rPr>
        <w:t>в целях</w:t>
      </w:r>
      <w:r w:rsidR="00DE4560">
        <w:rPr>
          <w:bCs/>
          <w:color w:val="000000"/>
          <w:sz w:val="26"/>
          <w:szCs w:val="26"/>
        </w:rPr>
        <w:t xml:space="preserve"> </w:t>
      </w:r>
      <w:r w:rsidR="00FD3D24">
        <w:rPr>
          <w:bCs/>
          <w:color w:val="000000"/>
          <w:sz w:val="26"/>
          <w:szCs w:val="26"/>
        </w:rPr>
        <w:t>санкционирования оплаты за счет средств бюджета муниципального образования Новомихайловский сельсовет Алтайского района Республики Хакасия</w:t>
      </w:r>
      <w:r w:rsidR="00CE1FBD">
        <w:rPr>
          <w:bCs/>
          <w:color w:val="000000"/>
          <w:sz w:val="26"/>
          <w:szCs w:val="26"/>
        </w:rPr>
        <w:t xml:space="preserve"> (далее – местного бюджета) денежный обязательств получателей средств </w:t>
      </w:r>
      <w:r w:rsidR="00F66A52">
        <w:rPr>
          <w:bCs/>
          <w:color w:val="000000"/>
          <w:sz w:val="26"/>
          <w:szCs w:val="26"/>
        </w:rPr>
        <w:t>местного бюджета и оплаты денежных обязательств, подлежащих исполнению за счет бюджетных ассигнований по источникам</w:t>
      </w:r>
      <w:r w:rsidR="00C52FEC">
        <w:rPr>
          <w:bCs/>
          <w:color w:val="000000"/>
          <w:sz w:val="26"/>
          <w:szCs w:val="26"/>
        </w:rPr>
        <w:t xml:space="preserve"> финансирования дефицита местного </w:t>
      </w:r>
      <w:r w:rsidR="00822847">
        <w:rPr>
          <w:bCs/>
          <w:color w:val="000000"/>
          <w:sz w:val="26"/>
          <w:szCs w:val="26"/>
        </w:rPr>
        <w:t>бюджета (далее – Порядок)</w:t>
      </w:r>
      <w:r w:rsidRPr="00895608">
        <w:rPr>
          <w:color w:val="000000"/>
          <w:spacing w:val="1"/>
          <w:sz w:val="26"/>
          <w:szCs w:val="26"/>
        </w:rPr>
        <w:t>.</w:t>
      </w:r>
      <w:proofErr w:type="gramEnd"/>
    </w:p>
    <w:p w:rsidR="00895608" w:rsidRDefault="00822847" w:rsidP="00D10B78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Для оплаты денежных обязательств получатель средств</w:t>
      </w:r>
      <w:r w:rsidR="00374486">
        <w:rPr>
          <w:color w:val="000000"/>
          <w:spacing w:val="1"/>
          <w:sz w:val="26"/>
          <w:szCs w:val="26"/>
        </w:rPr>
        <w:t xml:space="preserve"> местного бюджета (администратор источников финансирования дефицита местного бюджета) представляет в УФК по Республике Хакасия распоряжения о совершении казначейских платежей, </w:t>
      </w:r>
      <w:r w:rsidR="00F56C2B">
        <w:rPr>
          <w:color w:val="000000"/>
          <w:spacing w:val="1"/>
          <w:sz w:val="26"/>
          <w:szCs w:val="26"/>
        </w:rPr>
        <w:t>установленные Порядком казначейского обслуживания</w:t>
      </w:r>
      <w:r w:rsidR="00E9790F">
        <w:rPr>
          <w:rStyle w:val="af2"/>
          <w:color w:val="000000"/>
          <w:spacing w:val="1"/>
          <w:sz w:val="26"/>
          <w:szCs w:val="26"/>
        </w:rPr>
        <w:footnoteReference w:id="1"/>
      </w:r>
      <w:r w:rsidR="000C614B">
        <w:rPr>
          <w:color w:val="000000"/>
          <w:spacing w:val="1"/>
          <w:sz w:val="26"/>
          <w:szCs w:val="26"/>
        </w:rPr>
        <w:t xml:space="preserve"> и Правилами обеспечения наличными денежными средствами</w:t>
      </w:r>
      <w:r w:rsidR="000C614B">
        <w:rPr>
          <w:rStyle w:val="af2"/>
          <w:color w:val="000000"/>
          <w:spacing w:val="1"/>
          <w:sz w:val="26"/>
          <w:szCs w:val="26"/>
        </w:rPr>
        <w:footnoteReference w:id="2"/>
      </w:r>
      <w:r w:rsidR="00FE69BE">
        <w:rPr>
          <w:color w:val="000000"/>
          <w:spacing w:val="1"/>
          <w:sz w:val="26"/>
          <w:szCs w:val="26"/>
        </w:rPr>
        <w:t xml:space="preserve"> (далее – Платежный документ)</w:t>
      </w:r>
      <w:r w:rsidR="00B92191">
        <w:rPr>
          <w:color w:val="000000"/>
          <w:spacing w:val="1"/>
          <w:sz w:val="26"/>
          <w:szCs w:val="26"/>
        </w:rPr>
        <w:t>.</w:t>
      </w:r>
    </w:p>
    <w:p w:rsidR="00A53D10" w:rsidRDefault="00A53D10" w:rsidP="00D326D1">
      <w:pPr>
        <w:pStyle w:val="ac"/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Информационный обмен осуществляется в электронном виде с применением средств электронной подписи (далее – электронный вид). Если у получателя средств местного бюджета (администратора источников финансирования дефицита</w:t>
      </w:r>
      <w:r w:rsidR="00D326D1">
        <w:rPr>
          <w:color w:val="000000"/>
          <w:spacing w:val="1"/>
          <w:sz w:val="26"/>
          <w:szCs w:val="26"/>
        </w:rPr>
        <w:t xml:space="preserve"> местного бюджета) или УФК по Республике Хакасия отсутствует техническая возможность информационного обмена в электронном виде, обмен информацией осуществляется с применением документооборота на бумажных </w:t>
      </w:r>
      <w:r w:rsidR="00D326D1">
        <w:rPr>
          <w:color w:val="000000"/>
          <w:spacing w:val="1"/>
          <w:sz w:val="26"/>
          <w:szCs w:val="26"/>
        </w:rPr>
        <w:lastRenderedPageBreak/>
        <w:t>носителях с одновременным представлением документов на отчуждаемом машинном носителе информации (далее – бумажный носитель).</w:t>
      </w:r>
    </w:p>
    <w:p w:rsidR="00DD03B0" w:rsidRDefault="00ED5A22" w:rsidP="00784080">
      <w:pPr>
        <w:pStyle w:val="ac"/>
        <w:numPr>
          <w:ilvl w:val="0"/>
          <w:numId w:val="24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Получатель средств бюджета муниципального образования Новомихайловский сельсовет направляет в УФК по Республике Хакасия</w:t>
      </w:r>
      <w:r w:rsidR="00DD03B0">
        <w:rPr>
          <w:color w:val="000000"/>
          <w:spacing w:val="1"/>
          <w:sz w:val="26"/>
          <w:szCs w:val="26"/>
        </w:rPr>
        <w:t xml:space="preserve"> платежный документ, содержащий следующие реквизиты и показатели:</w:t>
      </w:r>
    </w:p>
    <w:p w:rsidR="002C0566" w:rsidRDefault="00DE59D8" w:rsidP="00784080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proofErr w:type="gramStart"/>
      <w:r w:rsidRPr="00DD03B0">
        <w:rPr>
          <w:color w:val="000000"/>
          <w:spacing w:val="1"/>
          <w:sz w:val="26"/>
          <w:szCs w:val="26"/>
        </w:rPr>
        <w:t>П</w:t>
      </w:r>
      <w:r w:rsidR="00B57646">
        <w:rPr>
          <w:color w:val="000000"/>
          <w:spacing w:val="1"/>
          <w:sz w:val="26"/>
          <w:szCs w:val="26"/>
        </w:rPr>
        <w:t xml:space="preserve">одписи, соответствующих имеющимся образцам, представленным получателем средств местного бюджета (администратором источников финансирования дефицита местного бюджета) для открытия соответствующего лицевого счета в порядке, </w:t>
      </w:r>
      <w:r w:rsidR="00781D12">
        <w:rPr>
          <w:color w:val="000000"/>
          <w:spacing w:val="1"/>
          <w:sz w:val="26"/>
          <w:szCs w:val="26"/>
        </w:rPr>
        <w:t>установленном Приказом Казначейства России от 17.10.2016 года № 21н (за исключением Платежного документа, сформированного и подписанного в единой информа</w:t>
      </w:r>
      <w:r w:rsidR="00AB0D80">
        <w:rPr>
          <w:color w:val="000000"/>
          <w:spacing w:val="1"/>
          <w:sz w:val="26"/>
          <w:szCs w:val="26"/>
        </w:rPr>
        <w:t>ционной системе в сфере закупок</w:t>
      </w:r>
      <w:r w:rsidR="00AB0D80">
        <w:rPr>
          <w:rStyle w:val="af2"/>
          <w:color w:val="000000"/>
          <w:spacing w:val="1"/>
          <w:sz w:val="26"/>
          <w:szCs w:val="26"/>
        </w:rPr>
        <w:footnoteReference w:id="3"/>
      </w:r>
      <w:r w:rsidR="005D6B82">
        <w:rPr>
          <w:color w:val="000000"/>
          <w:spacing w:val="1"/>
          <w:sz w:val="26"/>
          <w:szCs w:val="26"/>
        </w:rPr>
        <w:t xml:space="preserve"> </w:t>
      </w:r>
      <w:r w:rsidR="008F1027">
        <w:rPr>
          <w:color w:val="000000"/>
          <w:spacing w:val="1"/>
          <w:sz w:val="26"/>
          <w:szCs w:val="26"/>
        </w:rPr>
        <w:t>руководителем или уполномоченным руководителем на то лицом с правом первой подписи и главным бухгалтером или уполномоченным</w:t>
      </w:r>
      <w:proofErr w:type="gramEnd"/>
      <w:r w:rsidR="008F1027">
        <w:rPr>
          <w:color w:val="000000"/>
          <w:spacing w:val="1"/>
          <w:sz w:val="26"/>
          <w:szCs w:val="26"/>
        </w:rPr>
        <w:t xml:space="preserve"> руководителем на то лицом (лицом организации, осуществляющим полномочия по ведению бюджетного учета)</w:t>
      </w:r>
      <w:r w:rsidR="00AD707D">
        <w:rPr>
          <w:color w:val="000000"/>
          <w:spacing w:val="1"/>
          <w:sz w:val="26"/>
          <w:szCs w:val="26"/>
        </w:rPr>
        <w:t>), с учетом сроков оплаты товаров, работ, услуг</w:t>
      </w:r>
      <w:r w:rsidR="00B45C9D">
        <w:rPr>
          <w:color w:val="000000"/>
          <w:spacing w:val="1"/>
          <w:sz w:val="26"/>
          <w:szCs w:val="26"/>
        </w:rPr>
        <w:t xml:space="preserve">, установленных законодательством Российской Федерации о контрактной системе в сфере закупок, товаров, </w:t>
      </w:r>
      <w:r w:rsidR="00225F22">
        <w:rPr>
          <w:color w:val="000000"/>
          <w:spacing w:val="1"/>
          <w:sz w:val="26"/>
          <w:szCs w:val="26"/>
        </w:rPr>
        <w:t>работ, услуг для обеспечения государственных и муниципальных нужд</w:t>
      </w:r>
      <w:r w:rsidR="00225F22">
        <w:rPr>
          <w:rStyle w:val="af2"/>
          <w:color w:val="000000"/>
          <w:spacing w:val="1"/>
          <w:sz w:val="26"/>
          <w:szCs w:val="26"/>
        </w:rPr>
        <w:footnoteReference w:id="4"/>
      </w:r>
      <w:r w:rsidR="00E10BC7">
        <w:rPr>
          <w:color w:val="000000"/>
          <w:spacing w:val="1"/>
          <w:sz w:val="26"/>
          <w:szCs w:val="26"/>
        </w:rPr>
        <w:t>;</w:t>
      </w:r>
    </w:p>
    <w:p w:rsidR="00E10BC7" w:rsidRDefault="00E10BC7" w:rsidP="00784080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Уникальный код</w:t>
      </w:r>
      <w:r w:rsidR="00C341A7">
        <w:rPr>
          <w:color w:val="000000"/>
          <w:spacing w:val="1"/>
          <w:sz w:val="26"/>
          <w:szCs w:val="26"/>
        </w:rPr>
        <w:t xml:space="preserve"> получателя средств местного бюджета по реестру участников бюджетного процесса, а также юридических лиц, не являющихся участниками бюджетного процесса (далее – код участника бюджетного процесса по Сводному реестру), и номера соответствующего лицевого счета;</w:t>
      </w:r>
    </w:p>
    <w:p w:rsidR="00DE7B81" w:rsidRDefault="00DE7B81" w:rsidP="00784080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Коды классификации расходов местного бюджета (классификации источников финансирования дефицитов местного бюджета) и код </w:t>
      </w:r>
      <w:r w:rsidR="00E241E6">
        <w:rPr>
          <w:color w:val="000000"/>
          <w:spacing w:val="1"/>
          <w:sz w:val="26"/>
          <w:szCs w:val="26"/>
        </w:rPr>
        <w:t>объекта государственной (муниципальной) собственности администрации Новомихайловского сельсовета Алтайского района Республики Хакасия</w:t>
      </w:r>
      <w:r w:rsidR="00CD42EE">
        <w:rPr>
          <w:color w:val="000000"/>
          <w:spacing w:val="1"/>
          <w:sz w:val="26"/>
          <w:szCs w:val="26"/>
        </w:rPr>
        <w:t xml:space="preserve"> (при наличии – указывается в текстовом назначении платежа), а также текстового назначения платежа;</w:t>
      </w:r>
    </w:p>
    <w:p w:rsidR="00CD42EE" w:rsidRDefault="00CD42EE" w:rsidP="00784080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Наименование, банковские реквизиты, идентификационный номер налогоплательщика (ИНН) и код причины постановки на учет (КПП) (при наличии) получателя </w:t>
      </w:r>
      <w:r w:rsidR="00BB7C37">
        <w:rPr>
          <w:color w:val="000000"/>
          <w:spacing w:val="1"/>
          <w:sz w:val="26"/>
          <w:szCs w:val="26"/>
        </w:rPr>
        <w:t>денежных сре</w:t>
      </w:r>
      <w:proofErr w:type="gramStart"/>
      <w:r w:rsidR="00BB7C37">
        <w:rPr>
          <w:color w:val="000000"/>
          <w:spacing w:val="1"/>
          <w:sz w:val="26"/>
          <w:szCs w:val="26"/>
        </w:rPr>
        <w:t>дств в Пл</w:t>
      </w:r>
      <w:proofErr w:type="gramEnd"/>
      <w:r w:rsidR="00BB7C37">
        <w:rPr>
          <w:color w:val="000000"/>
          <w:spacing w:val="1"/>
          <w:sz w:val="26"/>
          <w:szCs w:val="26"/>
        </w:rPr>
        <w:t>атежном документе;</w:t>
      </w:r>
    </w:p>
    <w:p w:rsidR="00BB7C37" w:rsidRDefault="00BB7C37" w:rsidP="00784080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Номер, учтенный в УФК по Республике Хакасия, бюджетного обязательства и денежного обязательства получателя средств местного бюджета</w:t>
      </w:r>
      <w:r w:rsidR="00461AC8">
        <w:rPr>
          <w:color w:val="000000"/>
          <w:spacing w:val="1"/>
          <w:sz w:val="26"/>
          <w:szCs w:val="26"/>
        </w:rPr>
        <w:t xml:space="preserve"> (при наличии);</w:t>
      </w:r>
    </w:p>
    <w:p w:rsidR="00461AC8" w:rsidRDefault="00461AC8" w:rsidP="00784080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Номер и серия чека;</w:t>
      </w:r>
    </w:p>
    <w:p w:rsidR="00461AC8" w:rsidRDefault="00461AC8" w:rsidP="00784080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Срок действия чека;</w:t>
      </w:r>
    </w:p>
    <w:p w:rsidR="00461AC8" w:rsidRDefault="00461AC8" w:rsidP="00784080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Фамилия, имя и отчество получателя средств по чеку;</w:t>
      </w:r>
    </w:p>
    <w:p w:rsidR="00461AC8" w:rsidRDefault="00946DB6" w:rsidP="00784080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Данные документов, удостоверяющих личности получателя средств по чеку;</w:t>
      </w:r>
    </w:p>
    <w:p w:rsidR="00946DB6" w:rsidRDefault="00946DB6" w:rsidP="00784080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Данные для осуществления налоговых и иных обязательных платежей в бюджеты бюджетной системы Российской Федерации, предусмотренные Правилами указания информации в реквизитах распоряжений о переводе денежных средств на уплату платежей в бюджетн</w:t>
      </w:r>
      <w:r w:rsidR="00784080">
        <w:rPr>
          <w:color w:val="000000"/>
          <w:spacing w:val="1"/>
          <w:sz w:val="26"/>
          <w:szCs w:val="26"/>
        </w:rPr>
        <w:t>ую систему Российской Федерации, утвержденными приказом Минфина России от 12.11.2013 года № 107н;</w:t>
      </w:r>
    </w:p>
    <w:p w:rsidR="00F5307F" w:rsidRDefault="00784080" w:rsidP="00F5307F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proofErr w:type="gramStart"/>
      <w:r>
        <w:rPr>
          <w:color w:val="000000"/>
          <w:spacing w:val="1"/>
          <w:sz w:val="26"/>
          <w:szCs w:val="26"/>
        </w:rPr>
        <w:lastRenderedPageBreak/>
        <w:t xml:space="preserve">Реквизиты (номер, дата) документов </w:t>
      </w:r>
      <w:r w:rsidR="00A721FB">
        <w:rPr>
          <w:color w:val="000000"/>
          <w:spacing w:val="1"/>
          <w:sz w:val="26"/>
          <w:szCs w:val="26"/>
        </w:rPr>
        <w:t xml:space="preserve">(договора, государственного контракта, соглашения) (при наличии), на основании которых возникают бюджетные обязательства получателей средств местного бюджета, и документов, подтверждающих возникновение </w:t>
      </w:r>
      <w:r w:rsidR="001E09A4">
        <w:rPr>
          <w:color w:val="000000"/>
          <w:spacing w:val="1"/>
          <w:sz w:val="26"/>
          <w:szCs w:val="26"/>
        </w:rPr>
        <w:t xml:space="preserve">денежных обязательства получателей средств местного бюджета, предоставляемых получателями средств местного бюджета при постановке на учет бюджетных и денежных обязательств в соответствии с Приложением № 3 к Порядку учета бюджетных и денежных обязательств получателей средств бюджета </w:t>
      </w:r>
      <w:r w:rsidR="00525361">
        <w:rPr>
          <w:color w:val="000000"/>
          <w:spacing w:val="1"/>
          <w:sz w:val="26"/>
          <w:szCs w:val="26"/>
        </w:rPr>
        <w:t>Новомихайловского сельсовета</w:t>
      </w:r>
      <w:proofErr w:type="gramEnd"/>
      <w:r w:rsidR="00525361">
        <w:rPr>
          <w:color w:val="000000"/>
          <w:spacing w:val="1"/>
          <w:sz w:val="26"/>
          <w:szCs w:val="26"/>
        </w:rPr>
        <w:t xml:space="preserve"> органом, осуществляющим полномочия по учету бюджетных и денежных обязательств, утвержденному постановлением администрации Новомихайловского сельсовета от </w:t>
      </w:r>
      <w:r w:rsidR="00952FB5">
        <w:rPr>
          <w:color w:val="000000"/>
          <w:spacing w:val="1"/>
          <w:sz w:val="26"/>
          <w:szCs w:val="26"/>
        </w:rPr>
        <w:t>28.06.2021 года № 42</w:t>
      </w:r>
      <w:r w:rsidR="00F5307F">
        <w:rPr>
          <w:color w:val="000000"/>
          <w:spacing w:val="1"/>
          <w:sz w:val="26"/>
          <w:szCs w:val="26"/>
        </w:rPr>
        <w:t xml:space="preserve"> (далее – Порядок учета обязательств);</w:t>
      </w:r>
    </w:p>
    <w:p w:rsidR="0056421D" w:rsidRDefault="00F5307F" w:rsidP="00FE4986">
      <w:pPr>
        <w:pStyle w:val="ac"/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При формировании Платежного документа датой документа, на основании которого возникает бюджетное обязательство получателя средств местного бюджета, и документа, </w:t>
      </w:r>
      <w:r w:rsidR="0056421D">
        <w:rPr>
          <w:color w:val="000000"/>
          <w:spacing w:val="1"/>
          <w:sz w:val="26"/>
          <w:szCs w:val="26"/>
        </w:rPr>
        <w:t>подтверждающего возникновение денежного обязательства получателя средств местного бюджета, считается дата его подписания заказчиком.</w:t>
      </w:r>
    </w:p>
    <w:p w:rsidR="0056421D" w:rsidRDefault="00296E09" w:rsidP="00FE4986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proofErr w:type="gramStart"/>
      <w:r>
        <w:rPr>
          <w:color w:val="000000"/>
          <w:spacing w:val="1"/>
          <w:sz w:val="26"/>
          <w:szCs w:val="26"/>
        </w:rPr>
        <w:t xml:space="preserve">Реквизиты (тип, номер, дата) документа, подтверждающего возникновение денежного обязательства при поставке товаров, работ (накладная и (или) акт приемки-передачи и (или) счет-фактура), </w:t>
      </w:r>
      <w:r w:rsidR="00803563">
        <w:rPr>
          <w:color w:val="000000"/>
          <w:spacing w:val="1"/>
          <w:sz w:val="26"/>
          <w:szCs w:val="26"/>
        </w:rPr>
        <w:t>выполнении работ, оказании услуг (акт выполненных работ (оказанных услуг) и (или)</w:t>
      </w:r>
      <w:r w:rsidR="00212142">
        <w:rPr>
          <w:color w:val="000000"/>
          <w:spacing w:val="1"/>
          <w:sz w:val="26"/>
          <w:szCs w:val="26"/>
        </w:rPr>
        <w:t xml:space="preserve"> сет и (или) счет-фактура), номер и дата исполнительного документа (исполнительный лист, судебный приказ), иных документов, подтверждающих возникновение соответствующих денежных обязательств, предусмотренных графой 3 </w:t>
      </w:r>
      <w:r w:rsidR="005A37C3">
        <w:rPr>
          <w:color w:val="000000"/>
          <w:spacing w:val="1"/>
          <w:sz w:val="26"/>
          <w:szCs w:val="26"/>
        </w:rPr>
        <w:t>перечня документов согласно Приложению № 3</w:t>
      </w:r>
      <w:proofErr w:type="gramEnd"/>
      <w:r w:rsidR="005A37C3">
        <w:rPr>
          <w:color w:val="000000"/>
          <w:spacing w:val="1"/>
          <w:sz w:val="26"/>
          <w:szCs w:val="26"/>
        </w:rPr>
        <w:t xml:space="preserve"> </w:t>
      </w:r>
      <w:proofErr w:type="gramStart"/>
      <w:r w:rsidR="005A37C3">
        <w:rPr>
          <w:color w:val="000000"/>
          <w:spacing w:val="1"/>
          <w:sz w:val="26"/>
          <w:szCs w:val="26"/>
        </w:rPr>
        <w:t>в Порядку учета обязательств (далее – документы, подтверждающие возникновение денежных обязательств), за исключением реквизитов документов, подтверждающих возникновение денежных обязательств в случае осуществления авансовых платежей в соответствии с условиями договора (государственного контракта), внесения арендной платы по договору (государственному контракту), если условиями таких договоров (госуд</w:t>
      </w:r>
      <w:r w:rsidR="00C95444">
        <w:rPr>
          <w:color w:val="000000"/>
          <w:spacing w:val="1"/>
          <w:sz w:val="26"/>
          <w:szCs w:val="26"/>
        </w:rPr>
        <w:t>арственных контрактов) не предусмотрено предоставление документов для оплаты денежных обязательств при осуществлении авансовых платежей</w:t>
      </w:r>
      <w:r w:rsidR="004A51ED">
        <w:rPr>
          <w:color w:val="000000"/>
          <w:spacing w:val="1"/>
          <w:sz w:val="26"/>
          <w:szCs w:val="26"/>
        </w:rPr>
        <w:t>, внесения арендной платы;</w:t>
      </w:r>
      <w:proofErr w:type="gramEnd"/>
    </w:p>
    <w:p w:rsidR="004A51ED" w:rsidRDefault="004A51ED" w:rsidP="00FE4986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Код источника поступлений целевых сре</w:t>
      </w:r>
      <w:proofErr w:type="gramStart"/>
      <w:r>
        <w:rPr>
          <w:color w:val="000000"/>
          <w:spacing w:val="1"/>
          <w:sz w:val="26"/>
          <w:szCs w:val="26"/>
        </w:rPr>
        <w:t>дств в сл</w:t>
      </w:r>
      <w:proofErr w:type="gramEnd"/>
      <w:r>
        <w:rPr>
          <w:color w:val="000000"/>
          <w:spacing w:val="1"/>
          <w:sz w:val="26"/>
          <w:szCs w:val="26"/>
        </w:rPr>
        <w:t>учае санкционирования расходов, источником финансового обеспечения которых являются целевые средства при казначейском сопровождении;</w:t>
      </w:r>
    </w:p>
    <w:p w:rsidR="004A51ED" w:rsidRDefault="004A51ED" w:rsidP="00FE4986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Идентификатор договора (государственного контракта), соглашения, договора о предоставлении инвестиций, в случае санкционирования расходов, возникающих при оплате указанных договоров (государственных контрактов), соглашений, договоров о </w:t>
      </w:r>
      <w:r w:rsidR="00FE4986">
        <w:rPr>
          <w:color w:val="000000"/>
          <w:spacing w:val="1"/>
          <w:sz w:val="26"/>
          <w:szCs w:val="26"/>
        </w:rPr>
        <w:t>предоставлении инвестиций при казначейском сопровождении средств;</w:t>
      </w:r>
    </w:p>
    <w:p w:rsidR="00170E1E" w:rsidRPr="008C70A1" w:rsidRDefault="00FE4986" w:rsidP="008C70A1">
      <w:pPr>
        <w:pStyle w:val="ac"/>
        <w:numPr>
          <w:ilvl w:val="0"/>
          <w:numId w:val="37"/>
        </w:numPr>
        <w:ind w:left="0" w:firstLine="567"/>
        <w:jc w:val="both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Уникальный номер реестровой записи, идентификатора информации о </w:t>
      </w:r>
      <w:proofErr w:type="gramStart"/>
      <w:r>
        <w:rPr>
          <w:color w:val="000000"/>
          <w:spacing w:val="1"/>
          <w:sz w:val="26"/>
          <w:szCs w:val="26"/>
        </w:rPr>
        <w:t>документе</w:t>
      </w:r>
      <w:proofErr w:type="gramEnd"/>
      <w:r>
        <w:rPr>
          <w:color w:val="000000"/>
          <w:spacing w:val="1"/>
          <w:sz w:val="26"/>
          <w:szCs w:val="26"/>
        </w:rPr>
        <w:t xml:space="preserve"> о приемке поставленного товара, выполненной работы (ее результатов), оказанных услуг или идентификатора информации об этапе исполнения контракта (в случае авансового платежа) (далее соответственно </w:t>
      </w:r>
      <w:r w:rsidR="00A02500">
        <w:rPr>
          <w:color w:val="000000"/>
          <w:spacing w:val="1"/>
          <w:sz w:val="26"/>
          <w:szCs w:val="26"/>
        </w:rPr>
        <w:t>–</w:t>
      </w:r>
      <w:r>
        <w:rPr>
          <w:color w:val="000000"/>
          <w:spacing w:val="1"/>
          <w:sz w:val="26"/>
          <w:szCs w:val="26"/>
        </w:rPr>
        <w:t xml:space="preserve"> </w:t>
      </w:r>
      <w:r w:rsidR="00A02500">
        <w:rPr>
          <w:color w:val="000000"/>
          <w:spacing w:val="1"/>
          <w:sz w:val="26"/>
          <w:szCs w:val="26"/>
        </w:rPr>
        <w:t xml:space="preserve">идентификатор документа о приемке, идентификатор этапа) и указания кода вида реестра – «02» в случае санкционирования расходов, возникающих при оплате договоров (государственных контрактов), подлежащих </w:t>
      </w:r>
      <w:r w:rsidR="00B36169">
        <w:rPr>
          <w:color w:val="000000"/>
          <w:spacing w:val="1"/>
          <w:sz w:val="26"/>
          <w:szCs w:val="26"/>
        </w:rPr>
        <w:t xml:space="preserve">включению в определенный законодательством Российской Федерации о контрактной системе  в сфере закупок товаров, работ, услуг для обеспечения государственных и </w:t>
      </w:r>
      <w:r w:rsidR="00B36169">
        <w:rPr>
          <w:color w:val="000000"/>
          <w:spacing w:val="1"/>
          <w:sz w:val="26"/>
          <w:szCs w:val="26"/>
        </w:rPr>
        <w:lastRenderedPageBreak/>
        <w:t>муниципальных нужд реестр контрактов, заключенных заказчиками (далее – реестр контрактов)</w:t>
      </w:r>
      <w:r w:rsidR="00B36169">
        <w:rPr>
          <w:rStyle w:val="af2"/>
          <w:color w:val="000000"/>
          <w:spacing w:val="1"/>
          <w:sz w:val="26"/>
          <w:szCs w:val="26"/>
        </w:rPr>
        <w:footnoteReference w:id="5"/>
      </w:r>
      <w:r w:rsidR="00170E1E">
        <w:rPr>
          <w:color w:val="000000"/>
          <w:spacing w:val="1"/>
          <w:sz w:val="26"/>
          <w:szCs w:val="26"/>
        </w:rPr>
        <w:t>.</w:t>
      </w:r>
    </w:p>
    <w:p w:rsidR="00BF3D41" w:rsidRDefault="00C935B8" w:rsidP="000A6C5A">
      <w:pPr>
        <w:pStyle w:val="ac"/>
        <w:numPr>
          <w:ilvl w:val="0"/>
          <w:numId w:val="24"/>
        </w:numPr>
        <w:ind w:left="0" w:firstLine="567"/>
        <w:jc w:val="both"/>
        <w:rPr>
          <w:sz w:val="26"/>
          <w:szCs w:val="26"/>
        </w:rPr>
      </w:pPr>
      <w:r w:rsidRPr="008562FA">
        <w:rPr>
          <w:sz w:val="26"/>
          <w:szCs w:val="26"/>
        </w:rPr>
        <w:t>Т</w:t>
      </w:r>
      <w:r w:rsidR="008C70A1" w:rsidRPr="008562FA">
        <w:rPr>
          <w:sz w:val="26"/>
          <w:szCs w:val="26"/>
        </w:rPr>
        <w:t>ребования подпункта 11 пункта 3 настоящего Порядка не применяются в отношении Платежного документа при оплате товаров, выполнении работ, оказании услуг в случаях, когда заключение договора (государственного контракта)</w:t>
      </w:r>
      <w:r w:rsidR="00BF3D41" w:rsidRPr="008562FA">
        <w:rPr>
          <w:sz w:val="26"/>
          <w:szCs w:val="26"/>
        </w:rPr>
        <w:t xml:space="preserve"> на поставку товаров, выполнение работ, оказание услуг дл</w:t>
      </w:r>
      <w:r w:rsidR="008562FA">
        <w:rPr>
          <w:sz w:val="26"/>
          <w:szCs w:val="26"/>
        </w:rPr>
        <w:t>я</w:t>
      </w:r>
      <w:r w:rsidR="00BF3D41" w:rsidRPr="008562FA">
        <w:rPr>
          <w:sz w:val="26"/>
          <w:szCs w:val="26"/>
        </w:rPr>
        <w:t xml:space="preserve"> государственных нужд (далее – договор (государственный контракт))</w:t>
      </w:r>
      <w:r w:rsidR="008562FA" w:rsidRPr="008562FA">
        <w:rPr>
          <w:sz w:val="26"/>
          <w:szCs w:val="26"/>
        </w:rPr>
        <w:t xml:space="preserve"> </w:t>
      </w:r>
      <w:r w:rsidR="008562FA">
        <w:rPr>
          <w:sz w:val="26"/>
          <w:szCs w:val="26"/>
        </w:rPr>
        <w:t>законодательством Российской Федерации не предусмотрено.</w:t>
      </w:r>
    </w:p>
    <w:p w:rsidR="008562FA" w:rsidRPr="004A70F7" w:rsidRDefault="008562FA" w:rsidP="004A70F7">
      <w:pPr>
        <w:pStyle w:val="ac"/>
        <w:ind w:left="0" w:firstLine="567"/>
        <w:jc w:val="both"/>
        <w:rPr>
          <w:sz w:val="26"/>
          <w:szCs w:val="26"/>
        </w:rPr>
      </w:pPr>
      <w:proofErr w:type="gramStart"/>
      <w:r w:rsidRPr="004A70F7">
        <w:rPr>
          <w:sz w:val="26"/>
          <w:szCs w:val="26"/>
        </w:rPr>
        <w:t>В одном платежном документе может содержаться несколько сумм перечислений по разным кодам классификации расх</w:t>
      </w:r>
      <w:r w:rsidR="00150A27" w:rsidRPr="004A70F7">
        <w:rPr>
          <w:sz w:val="26"/>
          <w:szCs w:val="26"/>
        </w:rPr>
        <w:t>о</w:t>
      </w:r>
      <w:r w:rsidRPr="004A70F7">
        <w:rPr>
          <w:sz w:val="26"/>
          <w:szCs w:val="26"/>
        </w:rPr>
        <w:t>дов местного бюджета (классификаци</w:t>
      </w:r>
      <w:r w:rsidR="00150A27" w:rsidRPr="004A70F7">
        <w:rPr>
          <w:sz w:val="26"/>
          <w:szCs w:val="26"/>
        </w:rPr>
        <w:t xml:space="preserve">я источников финансирования дефицитов местного </w:t>
      </w:r>
      <w:r w:rsidR="00916041" w:rsidRPr="004A70F7">
        <w:rPr>
          <w:sz w:val="26"/>
          <w:szCs w:val="26"/>
        </w:rPr>
        <w:t>бюджета</w:t>
      </w:r>
      <w:r w:rsidR="00150A27" w:rsidRPr="004A70F7">
        <w:rPr>
          <w:sz w:val="26"/>
          <w:szCs w:val="26"/>
        </w:rPr>
        <w:t xml:space="preserve"> в рамках одного денежного обязательства получателя средств местного бюджета (администратора источников финансирования дефицита местного бюджета).</w:t>
      </w:r>
      <w:proofErr w:type="gramEnd"/>
    </w:p>
    <w:p w:rsidR="004A70F7" w:rsidRPr="00315163" w:rsidRDefault="004A70F7" w:rsidP="00315163">
      <w:pPr>
        <w:pStyle w:val="ac"/>
        <w:numPr>
          <w:ilvl w:val="0"/>
          <w:numId w:val="24"/>
        </w:numPr>
        <w:ind w:left="0" w:firstLine="567"/>
        <w:jc w:val="both"/>
        <w:rPr>
          <w:sz w:val="26"/>
          <w:szCs w:val="26"/>
        </w:rPr>
      </w:pPr>
      <w:r w:rsidRPr="00315163">
        <w:rPr>
          <w:sz w:val="26"/>
          <w:szCs w:val="26"/>
        </w:rPr>
        <w:t>При санкционировании оплаты денежных обязательств по расходам (за исключением расходов по публичным нормативным обязательствам) Платежный документ должен соответствовать следующим направлениям:</w:t>
      </w:r>
    </w:p>
    <w:p w:rsidR="004A70F7" w:rsidRPr="004A70F7" w:rsidRDefault="004A70F7" w:rsidP="00315163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sz w:val="26"/>
          <w:szCs w:val="26"/>
        </w:rPr>
        <w:t>Соответствие указанных в Платежном документе кодов классификации расходов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4A70F7" w:rsidRPr="004A70F7" w:rsidRDefault="004A70F7" w:rsidP="00315163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sz w:val="26"/>
          <w:szCs w:val="26"/>
        </w:rPr>
        <w:t>Соответствие содержания операции, исходя из денежного обязательства, содержанию текста назначения платежа, указанному в Платежном документе;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sz w:val="26"/>
          <w:szCs w:val="26"/>
        </w:rPr>
        <w:t xml:space="preserve">Соответствие указанных в Платежном документе </w:t>
      </w:r>
      <w:proofErr w:type="gramStart"/>
      <w:r w:rsidRPr="004A70F7">
        <w:rPr>
          <w:sz w:val="26"/>
          <w:szCs w:val="26"/>
        </w:rPr>
        <w:t>кодов видов расходов классификации расходов местного бюджета</w:t>
      </w:r>
      <w:proofErr w:type="gramEnd"/>
      <w:r w:rsidRPr="004A70F7">
        <w:rPr>
          <w:sz w:val="26"/>
          <w:szCs w:val="26"/>
        </w:rPr>
        <w:t xml:space="preserve"> текстовому назначению платежа, исходя из содержания текста назначения платежа, в соответствии с порядком применения кодов бюджетной классификации Российской Федерации, определенным Министерством финансов Российской Федерации;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sz w:val="26"/>
          <w:szCs w:val="26"/>
        </w:rPr>
        <w:t>Непревышение сумм в Платежном документе остатков неисполненных бюджетных обязательств, лимитов бюджетных обязательств и предельных объемов финансирования, учтенных на соответствующем лицевом счете;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sz w:val="26"/>
          <w:szCs w:val="26"/>
        </w:rPr>
        <w:t>Соответствие наименования, ИНН, КПП (при наличии), банковских реквизитов получателя денежных средств, указанных в Платежном документе, наименованию, ИНН, КПП (при наличии), банковским реквизитам получателя денежных средств, указанным в бюджетном обязательстве;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sz w:val="26"/>
          <w:szCs w:val="26"/>
        </w:rPr>
        <w:t>Соответствие реквизитов Платежного документа требованиям бюджетного законодательства Российской Федерации о перечислении средств местного бюджета на соответствующие казначейские счета;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sz w:val="26"/>
          <w:szCs w:val="26"/>
        </w:rPr>
        <w:t>Идентичность кода участника бюджетного процесса по Сводному реестру по денежному обязательству и платежу;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sz w:val="26"/>
          <w:szCs w:val="26"/>
        </w:rPr>
        <w:t>Идентичность кода (кодов) классификации расходов местного бюджета по денежному обязательству и платежу;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proofErr w:type="gramStart"/>
      <w:r w:rsidRPr="004A70F7">
        <w:rPr>
          <w:color w:val="000000"/>
          <w:sz w:val="26"/>
          <w:szCs w:val="26"/>
        </w:rPr>
        <w:t xml:space="preserve">Непревышение суммы Платежного документа над суммой неисполненного денежного обязательства, рассчитанной как разница суммы денежного обязательства (в случае исполнения денежного обязательства многократно – с учетом ранее произведенных выплат по данному денежному </w:t>
      </w:r>
      <w:r w:rsidRPr="004A70F7">
        <w:rPr>
          <w:color w:val="000000"/>
          <w:sz w:val="26"/>
          <w:szCs w:val="26"/>
        </w:rPr>
        <w:lastRenderedPageBreak/>
        <w:t>обязательству) и суммы ранее произведенного в рамках соответствующего бюджетного обязательства авансового платежа, по которому не подтверждена поставка товара (выполнение работ, оказание услуг);</w:t>
      </w:r>
      <w:proofErr w:type="gramEnd"/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color w:val="000000"/>
          <w:sz w:val="26"/>
          <w:szCs w:val="26"/>
        </w:rPr>
        <w:t>Непревышение размера авансового платежа, указанного в Платежном документе, над суммой авансового платежа по бюджетному обязательству с учетом ранее осуществленных авансовых платежей;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proofErr w:type="gramStart"/>
      <w:r w:rsidRPr="004A70F7">
        <w:rPr>
          <w:color w:val="000000"/>
          <w:sz w:val="26"/>
          <w:szCs w:val="26"/>
        </w:rPr>
        <w:t>Соответствие уникального номера реестровой записи в определенном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реестре контрактов, заключенных заказчиками, договору (государственному контракту), подлежащему включению в реестр контрактов, указанных в Платежном документе;</w:t>
      </w:r>
      <w:proofErr w:type="gramEnd"/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color w:val="000000"/>
          <w:sz w:val="26"/>
          <w:szCs w:val="26"/>
        </w:rPr>
        <w:t>Непревышение указанной в Платежном документе суммы авансового платежа с учетом сумм ранее произведенных авансовых платежей по соответствующему бюджетному обязательству над предельным размером авансового платежа, установленным федеральным законодательством, законодательством Республики Хакасия;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color w:val="000000"/>
          <w:sz w:val="26"/>
          <w:szCs w:val="26"/>
        </w:rPr>
        <w:t>Наличие на официальном сайте в сети «Интернет» (</w:t>
      </w:r>
      <w:hyperlink r:id="rId8" w:history="1">
        <w:r w:rsidRPr="004A70F7">
          <w:rPr>
            <w:color w:val="0000FF"/>
            <w:sz w:val="26"/>
            <w:szCs w:val="26"/>
            <w:u w:val="single"/>
            <w:lang w:val="en-US"/>
          </w:rPr>
          <w:t>www</w:t>
        </w:r>
        <w:r w:rsidRPr="004A70F7">
          <w:rPr>
            <w:color w:val="0000FF"/>
            <w:sz w:val="26"/>
            <w:szCs w:val="26"/>
            <w:u w:val="single"/>
          </w:rPr>
          <w:t>.</w:t>
        </w:r>
        <w:r w:rsidRPr="004A70F7">
          <w:rPr>
            <w:color w:val="0000FF"/>
            <w:sz w:val="26"/>
            <w:szCs w:val="26"/>
            <w:u w:val="single"/>
            <w:lang w:val="en-US"/>
          </w:rPr>
          <w:t>bus</w:t>
        </w:r>
        <w:r w:rsidRPr="004A70F7">
          <w:rPr>
            <w:color w:val="0000FF"/>
            <w:sz w:val="26"/>
            <w:szCs w:val="26"/>
            <w:u w:val="single"/>
          </w:rPr>
          <w:t>.</w:t>
        </w:r>
        <w:proofErr w:type="spellStart"/>
        <w:r w:rsidRPr="004A70F7">
          <w:rPr>
            <w:color w:val="0000FF"/>
            <w:sz w:val="26"/>
            <w:szCs w:val="26"/>
            <w:u w:val="single"/>
            <w:lang w:val="en-US"/>
          </w:rPr>
          <w:t>gov</w:t>
        </w:r>
        <w:proofErr w:type="spellEnd"/>
        <w:r w:rsidRPr="004A70F7">
          <w:rPr>
            <w:color w:val="0000FF"/>
            <w:sz w:val="26"/>
            <w:szCs w:val="26"/>
            <w:u w:val="single"/>
          </w:rPr>
          <w:t>.</w:t>
        </w:r>
        <w:proofErr w:type="spellStart"/>
        <w:r w:rsidRPr="004A70F7">
          <w:rPr>
            <w:color w:val="0000FF"/>
            <w:sz w:val="26"/>
            <w:szCs w:val="26"/>
            <w:u w:val="single"/>
            <w:lang w:val="en-US"/>
          </w:rPr>
          <w:t>ru</w:t>
        </w:r>
        <w:proofErr w:type="spellEnd"/>
      </w:hyperlink>
      <w:r w:rsidRPr="004A70F7">
        <w:rPr>
          <w:color w:val="000000"/>
          <w:sz w:val="26"/>
          <w:szCs w:val="26"/>
        </w:rPr>
        <w:t>), на котором подлежит размещению информация о государственных (муниципальных) учреждениях, государственного задания на оказание государственных услуг (выполнение работ) на финансовое обеспечение выполнения которого осуществляется перечисление субсидии;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proofErr w:type="gramStart"/>
      <w:r w:rsidRPr="004A70F7">
        <w:rPr>
          <w:color w:val="000000"/>
          <w:sz w:val="26"/>
          <w:szCs w:val="26"/>
        </w:rPr>
        <w:t>Соответствие идентификатора договора (государственного контракта), соглашения, договора о предоставлении инвестиций, указанного в Платежном документе, идентификатору, указанному в договоре (государственном контракте), соглашении, договоре о предоставлении инвестиций (при наличии);</w:t>
      </w:r>
      <w:proofErr w:type="gramEnd"/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color w:val="000000"/>
          <w:sz w:val="26"/>
          <w:szCs w:val="26"/>
        </w:rPr>
        <w:t>Соответствие уникального номера реестровой записи, идентификатора документа о приемке (идентификатора этапа в случае выплаты авансового платежа), указанных в Платежном документе уникальному номеру реестровой записи, идентификатору документа о приемке (идентификатору этапа в случае выплаты авансового платежа), указанных в реестре контрактов;</w:t>
      </w:r>
    </w:p>
    <w:p w:rsidR="004A70F7" w:rsidRPr="004A70F7" w:rsidRDefault="004A70F7" w:rsidP="004A70F7">
      <w:pPr>
        <w:numPr>
          <w:ilvl w:val="0"/>
          <w:numId w:val="39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color w:val="000000"/>
          <w:sz w:val="26"/>
          <w:szCs w:val="26"/>
        </w:rPr>
        <w:t>Непревышение суммы в Платежном документе над суммой, указанной в документе, подтверждающем возникновение денежного обязательства.</w:t>
      </w:r>
    </w:p>
    <w:p w:rsidR="004A70F7" w:rsidRPr="004A70F7" w:rsidRDefault="004A70F7" w:rsidP="004A70F7">
      <w:pPr>
        <w:numPr>
          <w:ilvl w:val="0"/>
          <w:numId w:val="38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4A70F7">
        <w:rPr>
          <w:color w:val="000000"/>
          <w:sz w:val="26"/>
          <w:szCs w:val="26"/>
        </w:rPr>
        <w:t xml:space="preserve">Получатель средств местного бюджета представляет в </w:t>
      </w:r>
      <w:r w:rsidRPr="004A70F7">
        <w:rPr>
          <w:bCs/>
          <w:color w:val="000000"/>
          <w:sz w:val="26"/>
          <w:szCs w:val="26"/>
        </w:rPr>
        <w:t>УФК по Республике Хакасия</w:t>
      </w:r>
      <w:r w:rsidRPr="004A70F7">
        <w:rPr>
          <w:color w:val="000000"/>
          <w:sz w:val="26"/>
          <w:szCs w:val="26"/>
        </w:rPr>
        <w:t xml:space="preserve"> вместе с Платежным документом указанный в нем документ, подтверждающий возникновение денежного обязательства.</w:t>
      </w:r>
    </w:p>
    <w:p w:rsidR="004A70F7" w:rsidRPr="004A70F7" w:rsidRDefault="004A70F7" w:rsidP="004A70F7">
      <w:pPr>
        <w:numPr>
          <w:ilvl w:val="0"/>
          <w:numId w:val="38"/>
        </w:numPr>
        <w:ind w:left="0" w:firstLine="567"/>
        <w:contextualSpacing/>
        <w:jc w:val="both"/>
        <w:rPr>
          <w:sz w:val="26"/>
          <w:szCs w:val="26"/>
        </w:rPr>
      </w:pPr>
      <w:proofErr w:type="gramStart"/>
      <w:r w:rsidRPr="004A70F7">
        <w:rPr>
          <w:color w:val="000000"/>
          <w:sz w:val="26"/>
          <w:szCs w:val="26"/>
        </w:rPr>
        <w:t xml:space="preserve">Для подтверждения денежного обязательства, возникшего по бюджетному обязательству, обусловленному договором (государственным контрактом), предусматривающим обязанность получателя средств местного бюджета – государственного заказчика по перечислению суммы неустойки (штрафа, пеней)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в доход местного бюджета, получатель средств местного бюджета представляет в </w:t>
      </w:r>
      <w:r w:rsidRPr="004A70F7">
        <w:rPr>
          <w:bCs/>
          <w:color w:val="000000"/>
          <w:sz w:val="26"/>
          <w:szCs w:val="26"/>
        </w:rPr>
        <w:t>УФК по Республике Хакасия</w:t>
      </w:r>
      <w:proofErr w:type="gramEnd"/>
      <w:r w:rsidRPr="004A70F7">
        <w:rPr>
          <w:color w:val="000000"/>
          <w:sz w:val="26"/>
          <w:szCs w:val="26"/>
        </w:rPr>
        <w:t xml:space="preserve"> не позднее представления Платежного документа на оплату денежного обязательства по договору (государственному контракту) Платежный документ на перечисление в доход местного бюджета суммы неустойки (штрафа, пеней) по данному договору (государственному контракту).</w:t>
      </w:r>
      <w:bookmarkStart w:id="0" w:name="P243"/>
      <w:bookmarkEnd w:id="0"/>
    </w:p>
    <w:p w:rsidR="004A70F7" w:rsidRPr="004A70F7" w:rsidRDefault="004A70F7" w:rsidP="004A70F7">
      <w:pPr>
        <w:numPr>
          <w:ilvl w:val="0"/>
          <w:numId w:val="38"/>
        </w:numPr>
        <w:ind w:left="0" w:firstLine="567"/>
        <w:contextualSpacing/>
        <w:jc w:val="both"/>
        <w:rPr>
          <w:sz w:val="26"/>
          <w:szCs w:val="26"/>
        </w:rPr>
      </w:pPr>
      <w:r w:rsidRPr="004A70F7">
        <w:rPr>
          <w:color w:val="000000"/>
          <w:sz w:val="26"/>
          <w:szCs w:val="26"/>
        </w:rPr>
        <w:lastRenderedPageBreak/>
        <w:t>При санкционировании оплаты денежных обязательств по расходам по публичным нормативным обязательствам осуществляется проверка Платежного документа по следующим направлениям:</w:t>
      </w:r>
    </w:p>
    <w:p w:rsidR="004A70F7" w:rsidRPr="004A70F7" w:rsidRDefault="004A70F7" w:rsidP="004A70F7">
      <w:pPr>
        <w:numPr>
          <w:ilvl w:val="0"/>
          <w:numId w:val="40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4A70F7">
        <w:rPr>
          <w:color w:val="000000"/>
          <w:sz w:val="26"/>
          <w:szCs w:val="26"/>
        </w:rPr>
        <w:t>Соответствие указанных в Платежном документе кодов классификации расходов бюджетов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4A70F7" w:rsidRPr="004A70F7" w:rsidRDefault="004A70F7" w:rsidP="004A70F7">
      <w:pPr>
        <w:numPr>
          <w:ilvl w:val="0"/>
          <w:numId w:val="40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4A70F7">
        <w:rPr>
          <w:color w:val="000000"/>
          <w:sz w:val="26"/>
          <w:szCs w:val="26"/>
        </w:rPr>
        <w:t xml:space="preserve">Соответствие указанных в Платежном документе </w:t>
      </w:r>
      <w:proofErr w:type="gramStart"/>
      <w:r w:rsidRPr="004A70F7">
        <w:rPr>
          <w:color w:val="000000"/>
          <w:sz w:val="26"/>
          <w:szCs w:val="26"/>
        </w:rPr>
        <w:t>кодов видов расходов классификации расходов местного бюджета</w:t>
      </w:r>
      <w:proofErr w:type="gramEnd"/>
      <w:r w:rsidRPr="004A70F7">
        <w:rPr>
          <w:color w:val="000000"/>
          <w:sz w:val="26"/>
          <w:szCs w:val="26"/>
        </w:rPr>
        <w:t xml:space="preserve"> текстовому назначению платежа, исходя из содержания текста назначения платежа, в соответствии с порядком применения кодов бюджетной классификации;</w:t>
      </w:r>
    </w:p>
    <w:p w:rsidR="004A70F7" w:rsidRPr="004A70F7" w:rsidRDefault="004A70F7" w:rsidP="004A70F7">
      <w:pPr>
        <w:numPr>
          <w:ilvl w:val="0"/>
          <w:numId w:val="40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4A70F7">
        <w:rPr>
          <w:color w:val="000000"/>
          <w:sz w:val="26"/>
          <w:szCs w:val="26"/>
        </w:rPr>
        <w:t>Не превышение сумм, указанных в Платежном документе, над остатками соответствующих лимитов бюджетных обязательств, объемов финансирования, учтенных на лицевом счете получателя бюджетных средств.</w:t>
      </w:r>
    </w:p>
    <w:p w:rsidR="004A70F7" w:rsidRPr="004A70F7" w:rsidRDefault="004A70F7" w:rsidP="004A70F7">
      <w:pPr>
        <w:numPr>
          <w:ilvl w:val="0"/>
          <w:numId w:val="38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4A70F7">
        <w:rPr>
          <w:color w:val="000000"/>
          <w:sz w:val="26"/>
          <w:szCs w:val="26"/>
        </w:rPr>
        <w:t>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4A70F7" w:rsidRPr="004A70F7" w:rsidRDefault="004A70F7" w:rsidP="004A70F7">
      <w:pPr>
        <w:numPr>
          <w:ilvl w:val="0"/>
          <w:numId w:val="41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4A70F7">
        <w:rPr>
          <w:color w:val="000000"/>
          <w:sz w:val="26"/>
          <w:szCs w:val="26"/>
        </w:rPr>
        <w:t xml:space="preserve">Соответствие указанных в Платежном документе </w:t>
      </w:r>
      <w:proofErr w:type="gramStart"/>
      <w:r w:rsidRPr="004A70F7">
        <w:rPr>
          <w:color w:val="000000"/>
          <w:sz w:val="26"/>
          <w:szCs w:val="26"/>
        </w:rPr>
        <w:t>кодов классификации источников финансирования дефицита местного</w:t>
      </w:r>
      <w:proofErr w:type="gramEnd"/>
      <w:r w:rsidRPr="004A70F7">
        <w:rPr>
          <w:color w:val="000000"/>
          <w:sz w:val="26"/>
          <w:szCs w:val="26"/>
        </w:rPr>
        <w:t xml:space="preserve"> бюджета,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4A70F7" w:rsidRPr="004A70F7" w:rsidRDefault="004A70F7" w:rsidP="004A70F7">
      <w:pPr>
        <w:numPr>
          <w:ilvl w:val="0"/>
          <w:numId w:val="41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4A70F7">
        <w:rPr>
          <w:color w:val="000000"/>
          <w:sz w:val="26"/>
          <w:szCs w:val="26"/>
        </w:rPr>
        <w:t xml:space="preserve">Соответствие указанных в Платежном документе </w:t>
      </w:r>
      <w:proofErr w:type="gramStart"/>
      <w:r w:rsidRPr="004A70F7">
        <w:rPr>
          <w:color w:val="000000"/>
          <w:sz w:val="26"/>
          <w:szCs w:val="26"/>
        </w:rPr>
        <w:t>кодов аналитической группы вида источника финансирования дефицита бюджета</w:t>
      </w:r>
      <w:proofErr w:type="gramEnd"/>
      <w:r w:rsidRPr="004A70F7">
        <w:rPr>
          <w:color w:val="000000"/>
          <w:sz w:val="26"/>
          <w:szCs w:val="26"/>
        </w:rPr>
        <w:t xml:space="preserve"> текстовому назначению платежа, исходя из содержания текста назначения платежа, в соответствии с порядком применения бюджетной классификации;</w:t>
      </w:r>
    </w:p>
    <w:p w:rsidR="004A70F7" w:rsidRPr="004A70F7" w:rsidRDefault="004A70F7" w:rsidP="004A70F7">
      <w:pPr>
        <w:numPr>
          <w:ilvl w:val="0"/>
          <w:numId w:val="41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r w:rsidRPr="004A70F7">
        <w:rPr>
          <w:color w:val="000000"/>
          <w:sz w:val="26"/>
          <w:szCs w:val="26"/>
        </w:rPr>
        <w:t>Непревышение сумм, указанных в Платежном документе, остаткам соответствующих бюджетных ассигнований, учтенных на лицевом счете администратора источников внутреннего (внешнего) финансирования дефицита бюджета.</w:t>
      </w:r>
    </w:p>
    <w:p w:rsidR="004A70F7" w:rsidRPr="004A70F7" w:rsidRDefault="004A70F7" w:rsidP="004A70F7">
      <w:pPr>
        <w:numPr>
          <w:ilvl w:val="1"/>
          <w:numId w:val="38"/>
        </w:numPr>
        <w:ind w:left="0" w:firstLine="567"/>
        <w:contextualSpacing/>
        <w:jc w:val="both"/>
        <w:rPr>
          <w:color w:val="000000"/>
          <w:sz w:val="26"/>
          <w:szCs w:val="26"/>
        </w:rPr>
      </w:pPr>
      <w:proofErr w:type="gramStart"/>
      <w:r w:rsidRPr="004A70F7">
        <w:rPr>
          <w:color w:val="000000"/>
          <w:sz w:val="26"/>
          <w:szCs w:val="26"/>
        </w:rPr>
        <w:t>При санкционировании оплаты денежных обязательств по договорам (государственным контрактам), подлежащим включению в реестр контрактов, на основании Платежных документов, сформированных в единой информационной системе в сфере закупок, проверка по направлениям, предусмотренным: подпунктами 2 – 5, 10 – 15 пункта 3, подпунктами 1 – 3, 5 – 10, 14 – 16 пункта 5  настоящего Порядка осуществляется с использованием единой информационной системы в сфере закупок.</w:t>
      </w:r>
      <w:proofErr w:type="gramEnd"/>
    </w:p>
    <w:p w:rsidR="007E7343" w:rsidRPr="00C02E84" w:rsidRDefault="007E7343" w:rsidP="00E018B0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6"/>
          <w:szCs w:val="26"/>
        </w:rPr>
      </w:pPr>
    </w:p>
    <w:sectPr w:rsidR="007E7343" w:rsidRPr="00C02E84" w:rsidSect="00307D24">
      <w:endnotePr>
        <w:numFmt w:val="decimal"/>
      </w:endnotePr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37A" w:rsidRDefault="00E3337A" w:rsidP="00B63B9A">
      <w:r>
        <w:separator/>
      </w:r>
    </w:p>
  </w:endnote>
  <w:endnote w:type="continuationSeparator" w:id="0">
    <w:p w:rsidR="00E3337A" w:rsidRDefault="00E3337A" w:rsidP="00B63B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37A" w:rsidRDefault="00E3337A" w:rsidP="00B63B9A">
      <w:r>
        <w:separator/>
      </w:r>
    </w:p>
  </w:footnote>
  <w:footnote w:type="continuationSeparator" w:id="0">
    <w:p w:rsidR="00E3337A" w:rsidRDefault="00E3337A" w:rsidP="00B63B9A">
      <w:r>
        <w:continuationSeparator/>
      </w:r>
    </w:p>
  </w:footnote>
  <w:footnote w:id="1">
    <w:p w:rsidR="005262E6" w:rsidRDefault="005262E6" w:rsidP="00C1381C">
      <w:pPr>
        <w:pStyle w:val="af0"/>
        <w:jc w:val="both"/>
      </w:pPr>
      <w:r>
        <w:rPr>
          <w:rStyle w:val="af2"/>
        </w:rPr>
        <w:footnoteRef/>
      </w:r>
      <w:r>
        <w:t xml:space="preserve"> Приказ Федерального казначейства от 14.05.2020 года № 21н «О порядке казначейского обслуживания».</w:t>
      </w:r>
    </w:p>
  </w:footnote>
  <w:footnote w:id="2">
    <w:p w:rsidR="005262E6" w:rsidRDefault="005262E6" w:rsidP="00C1381C">
      <w:pPr>
        <w:pStyle w:val="af0"/>
        <w:jc w:val="both"/>
      </w:pPr>
      <w:r>
        <w:rPr>
          <w:rStyle w:val="af2"/>
        </w:rPr>
        <w:footnoteRef/>
      </w:r>
      <w:r>
        <w:t xml:space="preserve"> Приказ Федерального казначейства от 15.05.2020 года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казначейский платежей».</w:t>
      </w:r>
    </w:p>
  </w:footnote>
  <w:footnote w:id="3">
    <w:p w:rsidR="00AB0D80" w:rsidRDefault="00AB0D80" w:rsidP="00225F22">
      <w:pPr>
        <w:pStyle w:val="af0"/>
        <w:jc w:val="both"/>
      </w:pPr>
      <w:r>
        <w:rPr>
          <w:rStyle w:val="af2"/>
        </w:rPr>
        <w:footnoteRef/>
      </w:r>
      <w:r>
        <w:t xml:space="preserve"> </w:t>
      </w:r>
      <w:r w:rsidR="005D6B82">
        <w:t>Положение о единой информационной системе в сфере закупок, утвержденное Постановлением Правительства Российской Федерации от 27.01.2022 года № 60.</w:t>
      </w:r>
    </w:p>
  </w:footnote>
  <w:footnote w:id="4">
    <w:p w:rsidR="00225F22" w:rsidRDefault="00225F22" w:rsidP="00225F22">
      <w:pPr>
        <w:pStyle w:val="af0"/>
        <w:jc w:val="both"/>
      </w:pPr>
      <w:r>
        <w:rPr>
          <w:rStyle w:val="af2"/>
        </w:rPr>
        <w:footnoteRef/>
      </w:r>
      <w:r>
        <w:t xml:space="preserve"> Часть 13.1. статьи 34 Федерального закона Российской Федерации от 27.10.2010 года № 210-ФЗ «Об организации предоставления государственных и муниципальных услуг».</w:t>
      </w:r>
    </w:p>
  </w:footnote>
  <w:footnote w:id="5">
    <w:p w:rsidR="00B36169" w:rsidRDefault="00B36169" w:rsidP="00170E1E">
      <w:pPr>
        <w:pStyle w:val="af0"/>
        <w:jc w:val="both"/>
      </w:pPr>
      <w:r>
        <w:rPr>
          <w:rStyle w:val="af2"/>
        </w:rPr>
        <w:footnoteRef/>
      </w:r>
      <w:r>
        <w:t xml:space="preserve"> </w:t>
      </w:r>
      <w:r w:rsidR="00170E1E">
        <w:t>Пункт 21 Правил ведения реестра контрактов, заключенных заказчиками, утвержденных Постановлением Правительства Российской Федерации от 27.01.2022 года № 60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F7C2D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">
    <w:nsid w:val="00FA1A06"/>
    <w:multiLevelType w:val="multilevel"/>
    <w:tmpl w:val="26D63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90"/>
        </w:tabs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90"/>
        </w:tabs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2">
    <w:nsid w:val="032F46EC"/>
    <w:multiLevelType w:val="hybridMultilevel"/>
    <w:tmpl w:val="974CE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0B292D"/>
    <w:multiLevelType w:val="multilevel"/>
    <w:tmpl w:val="5F0E071A"/>
    <w:lvl w:ilvl="0">
      <w:start w:val="1"/>
      <w:numFmt w:val="decimal"/>
      <w:lvlText w:val="%1."/>
      <w:lvlJc w:val="left"/>
      <w:pPr>
        <w:ind w:left="1647" w:hanging="108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4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007" w:hanging="1800"/>
      </w:pPr>
      <w:rPr>
        <w:rFonts w:hint="default"/>
      </w:rPr>
    </w:lvl>
  </w:abstractNum>
  <w:abstractNum w:abstractNumId="4">
    <w:nsid w:val="0CAE1E8C"/>
    <w:multiLevelType w:val="hybridMultilevel"/>
    <w:tmpl w:val="1D188EE0"/>
    <w:lvl w:ilvl="0" w:tplc="9028C43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DFD514F"/>
    <w:multiLevelType w:val="hybridMultilevel"/>
    <w:tmpl w:val="5A96A902"/>
    <w:lvl w:ilvl="0" w:tplc="B748F13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0E6A2C36"/>
    <w:multiLevelType w:val="hybridMultilevel"/>
    <w:tmpl w:val="AD2A8E7A"/>
    <w:lvl w:ilvl="0" w:tplc="623CFFD8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0FFE3906"/>
    <w:multiLevelType w:val="hybridMultilevel"/>
    <w:tmpl w:val="020A96D4"/>
    <w:lvl w:ilvl="0" w:tplc="B6600ED2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13FF417D"/>
    <w:multiLevelType w:val="hybridMultilevel"/>
    <w:tmpl w:val="45683DD0"/>
    <w:lvl w:ilvl="0" w:tplc="A866BB7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9AC17A2"/>
    <w:multiLevelType w:val="hybridMultilevel"/>
    <w:tmpl w:val="B34E414A"/>
    <w:lvl w:ilvl="0" w:tplc="FAD2E29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A893FAB"/>
    <w:multiLevelType w:val="hybridMultilevel"/>
    <w:tmpl w:val="8D9E76AC"/>
    <w:lvl w:ilvl="0" w:tplc="A4AE464E">
      <w:start w:val="9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DD82623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2">
    <w:nsid w:val="23AB0C25"/>
    <w:multiLevelType w:val="multilevel"/>
    <w:tmpl w:val="A07AE3D0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3">
    <w:nsid w:val="279715A2"/>
    <w:multiLevelType w:val="hybridMultilevel"/>
    <w:tmpl w:val="D4D0E046"/>
    <w:lvl w:ilvl="0" w:tplc="6B446980">
      <w:start w:val="1"/>
      <w:numFmt w:val="decimal"/>
      <w:lvlText w:val="%1)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3E76F12"/>
    <w:multiLevelType w:val="hybridMultilevel"/>
    <w:tmpl w:val="8C9CB656"/>
    <w:lvl w:ilvl="0" w:tplc="C29EC99A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36D68BC"/>
    <w:multiLevelType w:val="multilevel"/>
    <w:tmpl w:val="451E00F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46AC0437"/>
    <w:multiLevelType w:val="multilevel"/>
    <w:tmpl w:val="00644A7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>
    <w:nsid w:val="47350757"/>
    <w:multiLevelType w:val="hybridMultilevel"/>
    <w:tmpl w:val="EAF2F21E"/>
    <w:lvl w:ilvl="0" w:tplc="D2605AA6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84964F8"/>
    <w:multiLevelType w:val="multilevel"/>
    <w:tmpl w:val="9EB4E8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351" w:hanging="15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2" w:hanging="15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33" w:hanging="15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24" w:hanging="15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5" w:hanging="15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06" w:hanging="15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97" w:hanging="15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19">
    <w:nsid w:val="518405D5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877269"/>
    <w:multiLevelType w:val="multilevel"/>
    <w:tmpl w:val="D82825A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58C964D4"/>
    <w:multiLevelType w:val="hybridMultilevel"/>
    <w:tmpl w:val="0DB8CFA8"/>
    <w:lvl w:ilvl="0" w:tplc="56E2AFE8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9DF1595"/>
    <w:multiLevelType w:val="hybridMultilevel"/>
    <w:tmpl w:val="63ECD442"/>
    <w:lvl w:ilvl="0" w:tplc="FAD2E29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>
    <w:nsid w:val="5AC2013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03594B"/>
    <w:multiLevelType w:val="hybridMultilevel"/>
    <w:tmpl w:val="B0F42460"/>
    <w:lvl w:ilvl="0" w:tplc="2926E2F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623A2450"/>
    <w:multiLevelType w:val="multilevel"/>
    <w:tmpl w:val="618EE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26">
    <w:nsid w:val="64F42180"/>
    <w:multiLevelType w:val="hybridMultilevel"/>
    <w:tmpl w:val="7BC0D9D2"/>
    <w:lvl w:ilvl="0" w:tplc="5C5E0246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>
    <w:nsid w:val="677128A6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C6019A"/>
    <w:multiLevelType w:val="hybridMultilevel"/>
    <w:tmpl w:val="110C78AA"/>
    <w:lvl w:ilvl="0" w:tplc="019CFC4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F5F64C5"/>
    <w:multiLevelType w:val="multilevel"/>
    <w:tmpl w:val="672A2D8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714245FB"/>
    <w:multiLevelType w:val="multilevel"/>
    <w:tmpl w:val="D5E073A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1">
    <w:nsid w:val="72B55FAD"/>
    <w:multiLevelType w:val="hybridMultilevel"/>
    <w:tmpl w:val="FB9676B6"/>
    <w:lvl w:ilvl="0" w:tplc="33E07CAA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>
    <w:nsid w:val="76166F13"/>
    <w:multiLevelType w:val="hybridMultilevel"/>
    <w:tmpl w:val="6E0E8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67952F4"/>
    <w:multiLevelType w:val="hybridMultilevel"/>
    <w:tmpl w:val="3864DB04"/>
    <w:lvl w:ilvl="0" w:tplc="0419000F">
      <w:start w:val="1"/>
      <w:numFmt w:val="decimal"/>
      <w:lvlText w:val="%1."/>
      <w:lvlJc w:val="left"/>
      <w:pPr>
        <w:ind w:left="75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B545B3"/>
    <w:multiLevelType w:val="hybridMultilevel"/>
    <w:tmpl w:val="CD5E4BB6"/>
    <w:lvl w:ilvl="0" w:tplc="140EE0C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E7C2A3D"/>
    <w:multiLevelType w:val="hybridMultilevel"/>
    <w:tmpl w:val="90F6D41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507AE8"/>
    <w:multiLevelType w:val="multilevel"/>
    <w:tmpl w:val="B428192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  <w:sz w:val="24"/>
      </w:rPr>
    </w:lvl>
    <w:lvl w:ilvl="1">
      <w:start w:val="3"/>
      <w:numFmt w:val="decimal"/>
      <w:lvlText w:val="%1.%2."/>
      <w:lvlJc w:val="left"/>
      <w:pPr>
        <w:ind w:left="720" w:hanging="540"/>
      </w:pPr>
      <w:rPr>
        <w:rFonts w:hint="default"/>
        <w:sz w:val="24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4"/>
      </w:rPr>
    </w:lvl>
  </w:abstractNum>
  <w:num w:numId="1">
    <w:abstractNumId w:val="18"/>
  </w:num>
  <w:num w:numId="2">
    <w:abstractNumId w:val="27"/>
  </w:num>
  <w:num w:numId="3">
    <w:abstractNumId w:val="23"/>
  </w:num>
  <w:num w:numId="4">
    <w:abstractNumId w:val="32"/>
  </w:num>
  <w:num w:numId="5">
    <w:abstractNumId w:val="25"/>
  </w:num>
  <w:num w:numId="6">
    <w:abstractNumId w:val="19"/>
  </w:num>
  <w:num w:numId="7">
    <w:abstractNumId w:val="2"/>
  </w:num>
  <w:num w:numId="8">
    <w:abstractNumId w:val="0"/>
  </w:num>
  <w:num w:numId="9">
    <w:abstractNumId w:val="15"/>
  </w:num>
  <w:num w:numId="10">
    <w:abstractNumId w:val="11"/>
  </w:num>
  <w:num w:numId="11">
    <w:abstractNumId w:val="20"/>
  </w:num>
  <w:num w:numId="12">
    <w:abstractNumId w:val="36"/>
  </w:num>
  <w:num w:numId="13">
    <w:abstractNumId w:val="30"/>
  </w:num>
  <w:num w:numId="14">
    <w:abstractNumId w:val="29"/>
  </w:num>
  <w:num w:numId="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5"/>
  </w:num>
  <w:num w:numId="17">
    <w:abstractNumId w:val="12"/>
  </w:num>
  <w:num w:numId="18">
    <w:abstractNumId w:val="5"/>
  </w:num>
  <w:num w:numId="19">
    <w:abstractNumId w:val="1"/>
  </w:num>
  <w:num w:numId="20">
    <w:abstractNumId w:val="26"/>
  </w:num>
  <w:num w:numId="21">
    <w:abstractNumId w:val="7"/>
  </w:num>
  <w:num w:numId="22">
    <w:abstractNumId w:val="21"/>
  </w:num>
  <w:num w:numId="23">
    <w:abstractNumId w:val="3"/>
  </w:num>
  <w:num w:numId="24">
    <w:abstractNumId w:val="16"/>
  </w:num>
  <w:num w:numId="25">
    <w:abstractNumId w:val="14"/>
  </w:num>
  <w:num w:numId="26">
    <w:abstractNumId w:val="34"/>
  </w:num>
  <w:num w:numId="27">
    <w:abstractNumId w:val="31"/>
  </w:num>
  <w:num w:numId="28">
    <w:abstractNumId w:val="24"/>
  </w:num>
  <w:num w:numId="29">
    <w:abstractNumId w:val="6"/>
  </w:num>
  <w:num w:numId="30">
    <w:abstractNumId w:val="8"/>
  </w:num>
  <w:num w:numId="31">
    <w:abstractNumId w:val="10"/>
  </w:num>
  <w:num w:numId="32">
    <w:abstractNumId w:val="28"/>
  </w:num>
  <w:num w:numId="33">
    <w:abstractNumId w:val="4"/>
  </w:num>
  <w:num w:numId="34">
    <w:abstractNumId w:val="17"/>
  </w:num>
  <w:num w:numId="35">
    <w:abstractNumId w:val="13"/>
  </w:num>
  <w:num w:numId="36">
    <w:abstractNumId w:val="9"/>
  </w:num>
  <w:num w:numId="37">
    <w:abstractNumId w:val="22"/>
  </w:num>
  <w:num w:numId="38">
    <w:abstractNumId w:val="16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4265CC"/>
    <w:rsid w:val="00007E25"/>
    <w:rsid w:val="00010765"/>
    <w:rsid w:val="000158BC"/>
    <w:rsid w:val="00017A56"/>
    <w:rsid w:val="000226ED"/>
    <w:rsid w:val="0002772A"/>
    <w:rsid w:val="0002773D"/>
    <w:rsid w:val="00042CA1"/>
    <w:rsid w:val="000455E3"/>
    <w:rsid w:val="0004577B"/>
    <w:rsid w:val="00046206"/>
    <w:rsid w:val="00062245"/>
    <w:rsid w:val="000623B7"/>
    <w:rsid w:val="00062E46"/>
    <w:rsid w:val="0006513F"/>
    <w:rsid w:val="00070748"/>
    <w:rsid w:val="000725DE"/>
    <w:rsid w:val="000738E0"/>
    <w:rsid w:val="000821E2"/>
    <w:rsid w:val="000941B0"/>
    <w:rsid w:val="000A6C5A"/>
    <w:rsid w:val="000B1E8D"/>
    <w:rsid w:val="000C1B21"/>
    <w:rsid w:val="000C4106"/>
    <w:rsid w:val="000C4450"/>
    <w:rsid w:val="000C614B"/>
    <w:rsid w:val="000D0388"/>
    <w:rsid w:val="000D2E91"/>
    <w:rsid w:val="000E1CF5"/>
    <w:rsid w:val="000F3CD4"/>
    <w:rsid w:val="00111778"/>
    <w:rsid w:val="001200B9"/>
    <w:rsid w:val="00121DE6"/>
    <w:rsid w:val="001438FC"/>
    <w:rsid w:val="00146478"/>
    <w:rsid w:val="00147FDA"/>
    <w:rsid w:val="00150A27"/>
    <w:rsid w:val="001613C3"/>
    <w:rsid w:val="00170E1E"/>
    <w:rsid w:val="00172B77"/>
    <w:rsid w:val="001942C6"/>
    <w:rsid w:val="001976BD"/>
    <w:rsid w:val="001A5E4B"/>
    <w:rsid w:val="001A5F2A"/>
    <w:rsid w:val="001A6E30"/>
    <w:rsid w:val="001B047D"/>
    <w:rsid w:val="001C65B7"/>
    <w:rsid w:val="001D1E79"/>
    <w:rsid w:val="001D3E4A"/>
    <w:rsid w:val="001E0827"/>
    <w:rsid w:val="001E09A4"/>
    <w:rsid w:val="001E220C"/>
    <w:rsid w:val="001E27DD"/>
    <w:rsid w:val="001E3D44"/>
    <w:rsid w:val="001E68C5"/>
    <w:rsid w:val="001F0784"/>
    <w:rsid w:val="001F66BB"/>
    <w:rsid w:val="001F7946"/>
    <w:rsid w:val="00201FE5"/>
    <w:rsid w:val="00202884"/>
    <w:rsid w:val="002070B5"/>
    <w:rsid w:val="00207A8E"/>
    <w:rsid w:val="00210758"/>
    <w:rsid w:val="00212142"/>
    <w:rsid w:val="00220096"/>
    <w:rsid w:val="00225F22"/>
    <w:rsid w:val="00232481"/>
    <w:rsid w:val="00232A76"/>
    <w:rsid w:val="00235737"/>
    <w:rsid w:val="00244FDB"/>
    <w:rsid w:val="002551EF"/>
    <w:rsid w:val="0025578D"/>
    <w:rsid w:val="002604CC"/>
    <w:rsid w:val="00261184"/>
    <w:rsid w:val="00281F88"/>
    <w:rsid w:val="002845B2"/>
    <w:rsid w:val="002878DA"/>
    <w:rsid w:val="00296E09"/>
    <w:rsid w:val="002A26FE"/>
    <w:rsid w:val="002B0DC9"/>
    <w:rsid w:val="002C0566"/>
    <w:rsid w:val="002C2AF1"/>
    <w:rsid w:val="002C76D2"/>
    <w:rsid w:val="002D73B7"/>
    <w:rsid w:val="002E0C27"/>
    <w:rsid w:val="002E43A7"/>
    <w:rsid w:val="002F534C"/>
    <w:rsid w:val="002F6852"/>
    <w:rsid w:val="00306730"/>
    <w:rsid w:val="00307CAC"/>
    <w:rsid w:val="00307D24"/>
    <w:rsid w:val="00310998"/>
    <w:rsid w:val="00315163"/>
    <w:rsid w:val="00320269"/>
    <w:rsid w:val="00332F09"/>
    <w:rsid w:val="00340E2B"/>
    <w:rsid w:val="00341C5C"/>
    <w:rsid w:val="003433EB"/>
    <w:rsid w:val="0035758A"/>
    <w:rsid w:val="00360DFE"/>
    <w:rsid w:val="00362EAA"/>
    <w:rsid w:val="003665F5"/>
    <w:rsid w:val="00374486"/>
    <w:rsid w:val="00376611"/>
    <w:rsid w:val="00381A6F"/>
    <w:rsid w:val="003824BA"/>
    <w:rsid w:val="00383E78"/>
    <w:rsid w:val="00392A18"/>
    <w:rsid w:val="003A1B2A"/>
    <w:rsid w:val="003B30B3"/>
    <w:rsid w:val="003B76D6"/>
    <w:rsid w:val="003C3DC5"/>
    <w:rsid w:val="003D03E6"/>
    <w:rsid w:val="003E265A"/>
    <w:rsid w:val="003E47A8"/>
    <w:rsid w:val="003F14CF"/>
    <w:rsid w:val="003F6753"/>
    <w:rsid w:val="004106A0"/>
    <w:rsid w:val="00415DD2"/>
    <w:rsid w:val="0041665E"/>
    <w:rsid w:val="00417AEA"/>
    <w:rsid w:val="00422B43"/>
    <w:rsid w:val="004265CC"/>
    <w:rsid w:val="004370D4"/>
    <w:rsid w:val="0044683F"/>
    <w:rsid w:val="00452E0F"/>
    <w:rsid w:val="004600A6"/>
    <w:rsid w:val="00460B5A"/>
    <w:rsid w:val="00461AC8"/>
    <w:rsid w:val="00491EB3"/>
    <w:rsid w:val="00494768"/>
    <w:rsid w:val="004A2200"/>
    <w:rsid w:val="004A3A82"/>
    <w:rsid w:val="004A51ED"/>
    <w:rsid w:val="004A70F7"/>
    <w:rsid w:val="004B06FB"/>
    <w:rsid w:val="004B53E6"/>
    <w:rsid w:val="004C2DD6"/>
    <w:rsid w:val="004C31E0"/>
    <w:rsid w:val="004D25F6"/>
    <w:rsid w:val="004D577B"/>
    <w:rsid w:val="004D7207"/>
    <w:rsid w:val="004E42C4"/>
    <w:rsid w:val="004E7BE3"/>
    <w:rsid w:val="004F0095"/>
    <w:rsid w:val="004F212D"/>
    <w:rsid w:val="0050274A"/>
    <w:rsid w:val="00504D2D"/>
    <w:rsid w:val="00505354"/>
    <w:rsid w:val="00513E93"/>
    <w:rsid w:val="00525361"/>
    <w:rsid w:val="005262E6"/>
    <w:rsid w:val="00527BD2"/>
    <w:rsid w:val="00534A89"/>
    <w:rsid w:val="0054144C"/>
    <w:rsid w:val="00546040"/>
    <w:rsid w:val="00547758"/>
    <w:rsid w:val="00552B1D"/>
    <w:rsid w:val="0055428B"/>
    <w:rsid w:val="005544F6"/>
    <w:rsid w:val="005639F7"/>
    <w:rsid w:val="00563BC5"/>
    <w:rsid w:val="0056421D"/>
    <w:rsid w:val="00580350"/>
    <w:rsid w:val="005838D7"/>
    <w:rsid w:val="00583FD5"/>
    <w:rsid w:val="005865F0"/>
    <w:rsid w:val="0059590A"/>
    <w:rsid w:val="005A2DB4"/>
    <w:rsid w:val="005A37C3"/>
    <w:rsid w:val="005A50E0"/>
    <w:rsid w:val="005C166F"/>
    <w:rsid w:val="005D3991"/>
    <w:rsid w:val="005D4302"/>
    <w:rsid w:val="005D6B3A"/>
    <w:rsid w:val="005D6B82"/>
    <w:rsid w:val="005D718B"/>
    <w:rsid w:val="00601577"/>
    <w:rsid w:val="006039EB"/>
    <w:rsid w:val="00613D1A"/>
    <w:rsid w:val="00661330"/>
    <w:rsid w:val="006647FC"/>
    <w:rsid w:val="00667E8F"/>
    <w:rsid w:val="00670778"/>
    <w:rsid w:val="0067576A"/>
    <w:rsid w:val="006812B5"/>
    <w:rsid w:val="00687B3F"/>
    <w:rsid w:val="00695ACC"/>
    <w:rsid w:val="006A1403"/>
    <w:rsid w:val="006A4DA6"/>
    <w:rsid w:val="006C6B48"/>
    <w:rsid w:val="006D3338"/>
    <w:rsid w:val="006E3D55"/>
    <w:rsid w:val="006E3D90"/>
    <w:rsid w:val="006F4196"/>
    <w:rsid w:val="006F45B2"/>
    <w:rsid w:val="0071076A"/>
    <w:rsid w:val="007115A2"/>
    <w:rsid w:val="007161BB"/>
    <w:rsid w:val="007164BA"/>
    <w:rsid w:val="007209AB"/>
    <w:rsid w:val="0072306F"/>
    <w:rsid w:val="00725870"/>
    <w:rsid w:val="00726D15"/>
    <w:rsid w:val="0072716A"/>
    <w:rsid w:val="00735ED4"/>
    <w:rsid w:val="00742B40"/>
    <w:rsid w:val="00743E18"/>
    <w:rsid w:val="00750CD9"/>
    <w:rsid w:val="00752FB9"/>
    <w:rsid w:val="00753DB9"/>
    <w:rsid w:val="00766218"/>
    <w:rsid w:val="007679A8"/>
    <w:rsid w:val="00781D12"/>
    <w:rsid w:val="00783539"/>
    <w:rsid w:val="00784080"/>
    <w:rsid w:val="00795F8D"/>
    <w:rsid w:val="007967C1"/>
    <w:rsid w:val="007A7D0C"/>
    <w:rsid w:val="007B50F3"/>
    <w:rsid w:val="007D0B6F"/>
    <w:rsid w:val="007D2567"/>
    <w:rsid w:val="007D41F1"/>
    <w:rsid w:val="007D48B9"/>
    <w:rsid w:val="007E1A8D"/>
    <w:rsid w:val="007E2A96"/>
    <w:rsid w:val="007E7343"/>
    <w:rsid w:val="007F1B1E"/>
    <w:rsid w:val="007F38B8"/>
    <w:rsid w:val="007F649D"/>
    <w:rsid w:val="00803563"/>
    <w:rsid w:val="00804D95"/>
    <w:rsid w:val="00804EA3"/>
    <w:rsid w:val="0081166E"/>
    <w:rsid w:val="00813135"/>
    <w:rsid w:val="00822847"/>
    <w:rsid w:val="008562FA"/>
    <w:rsid w:val="008575AE"/>
    <w:rsid w:val="00864989"/>
    <w:rsid w:val="00865987"/>
    <w:rsid w:val="008703C0"/>
    <w:rsid w:val="0088577D"/>
    <w:rsid w:val="00893280"/>
    <w:rsid w:val="00895608"/>
    <w:rsid w:val="008A7D9F"/>
    <w:rsid w:val="008B2E52"/>
    <w:rsid w:val="008B30D7"/>
    <w:rsid w:val="008B4639"/>
    <w:rsid w:val="008C70A1"/>
    <w:rsid w:val="008D343F"/>
    <w:rsid w:val="008F1027"/>
    <w:rsid w:val="008F772D"/>
    <w:rsid w:val="00905122"/>
    <w:rsid w:val="0090661D"/>
    <w:rsid w:val="00916041"/>
    <w:rsid w:val="00931801"/>
    <w:rsid w:val="0093223C"/>
    <w:rsid w:val="00932898"/>
    <w:rsid w:val="00937A2A"/>
    <w:rsid w:val="00937EC4"/>
    <w:rsid w:val="00943791"/>
    <w:rsid w:val="009464FC"/>
    <w:rsid w:val="00946DB6"/>
    <w:rsid w:val="0095235B"/>
    <w:rsid w:val="00952FB5"/>
    <w:rsid w:val="00956043"/>
    <w:rsid w:val="00986002"/>
    <w:rsid w:val="00987906"/>
    <w:rsid w:val="00992AC4"/>
    <w:rsid w:val="009A0FBA"/>
    <w:rsid w:val="009A2DB7"/>
    <w:rsid w:val="009A7893"/>
    <w:rsid w:val="009B6A7F"/>
    <w:rsid w:val="009E0675"/>
    <w:rsid w:val="009E0836"/>
    <w:rsid w:val="009E25E4"/>
    <w:rsid w:val="009E3695"/>
    <w:rsid w:val="009E4D06"/>
    <w:rsid w:val="009E537F"/>
    <w:rsid w:val="009E78C0"/>
    <w:rsid w:val="009E7F76"/>
    <w:rsid w:val="009F0428"/>
    <w:rsid w:val="009F089A"/>
    <w:rsid w:val="009F136B"/>
    <w:rsid w:val="009F5ACA"/>
    <w:rsid w:val="00A02500"/>
    <w:rsid w:val="00A05964"/>
    <w:rsid w:val="00A0781A"/>
    <w:rsid w:val="00A21BF5"/>
    <w:rsid w:val="00A24968"/>
    <w:rsid w:val="00A2728C"/>
    <w:rsid w:val="00A3504D"/>
    <w:rsid w:val="00A374C5"/>
    <w:rsid w:val="00A4304B"/>
    <w:rsid w:val="00A4490E"/>
    <w:rsid w:val="00A53D10"/>
    <w:rsid w:val="00A6250C"/>
    <w:rsid w:val="00A70ACE"/>
    <w:rsid w:val="00A721FB"/>
    <w:rsid w:val="00A726CF"/>
    <w:rsid w:val="00A744D0"/>
    <w:rsid w:val="00A7767E"/>
    <w:rsid w:val="00A83FE0"/>
    <w:rsid w:val="00A83FFC"/>
    <w:rsid w:val="00A87AD0"/>
    <w:rsid w:val="00A94FA4"/>
    <w:rsid w:val="00AA0C71"/>
    <w:rsid w:val="00AB0D80"/>
    <w:rsid w:val="00AB5A13"/>
    <w:rsid w:val="00AB7463"/>
    <w:rsid w:val="00AC5A3F"/>
    <w:rsid w:val="00AD707D"/>
    <w:rsid w:val="00AF535E"/>
    <w:rsid w:val="00B01AC9"/>
    <w:rsid w:val="00B0324F"/>
    <w:rsid w:val="00B03934"/>
    <w:rsid w:val="00B16031"/>
    <w:rsid w:val="00B16F14"/>
    <w:rsid w:val="00B231CE"/>
    <w:rsid w:val="00B2698F"/>
    <w:rsid w:val="00B323BA"/>
    <w:rsid w:val="00B36169"/>
    <w:rsid w:val="00B429F7"/>
    <w:rsid w:val="00B43B86"/>
    <w:rsid w:val="00B45C9D"/>
    <w:rsid w:val="00B50D5B"/>
    <w:rsid w:val="00B57646"/>
    <w:rsid w:val="00B63B9A"/>
    <w:rsid w:val="00B71251"/>
    <w:rsid w:val="00B744FA"/>
    <w:rsid w:val="00B84FBB"/>
    <w:rsid w:val="00B86D1B"/>
    <w:rsid w:val="00B92191"/>
    <w:rsid w:val="00B956AB"/>
    <w:rsid w:val="00B96315"/>
    <w:rsid w:val="00B96BED"/>
    <w:rsid w:val="00B9763E"/>
    <w:rsid w:val="00BA632E"/>
    <w:rsid w:val="00BB02DD"/>
    <w:rsid w:val="00BB040B"/>
    <w:rsid w:val="00BB7C37"/>
    <w:rsid w:val="00BC67C5"/>
    <w:rsid w:val="00BE1A00"/>
    <w:rsid w:val="00BE20D2"/>
    <w:rsid w:val="00BF3B11"/>
    <w:rsid w:val="00BF3D41"/>
    <w:rsid w:val="00C00707"/>
    <w:rsid w:val="00C02E84"/>
    <w:rsid w:val="00C04C89"/>
    <w:rsid w:val="00C1381C"/>
    <w:rsid w:val="00C16E7C"/>
    <w:rsid w:val="00C25B0A"/>
    <w:rsid w:val="00C341A7"/>
    <w:rsid w:val="00C36548"/>
    <w:rsid w:val="00C4222C"/>
    <w:rsid w:val="00C42E08"/>
    <w:rsid w:val="00C45A4B"/>
    <w:rsid w:val="00C46A3F"/>
    <w:rsid w:val="00C5174B"/>
    <w:rsid w:val="00C52FEC"/>
    <w:rsid w:val="00C535AB"/>
    <w:rsid w:val="00C717DD"/>
    <w:rsid w:val="00C7281C"/>
    <w:rsid w:val="00C86542"/>
    <w:rsid w:val="00C935B8"/>
    <w:rsid w:val="00C95444"/>
    <w:rsid w:val="00C96CD1"/>
    <w:rsid w:val="00C973BB"/>
    <w:rsid w:val="00C97ABC"/>
    <w:rsid w:val="00CA23F4"/>
    <w:rsid w:val="00CB0DE6"/>
    <w:rsid w:val="00CB7372"/>
    <w:rsid w:val="00CB7A6F"/>
    <w:rsid w:val="00CC0CB1"/>
    <w:rsid w:val="00CC27A5"/>
    <w:rsid w:val="00CD42EE"/>
    <w:rsid w:val="00CE1FBD"/>
    <w:rsid w:val="00CE2DDD"/>
    <w:rsid w:val="00CE34FC"/>
    <w:rsid w:val="00CE46F0"/>
    <w:rsid w:val="00CE6DDA"/>
    <w:rsid w:val="00CE7285"/>
    <w:rsid w:val="00CE7E66"/>
    <w:rsid w:val="00CF03CA"/>
    <w:rsid w:val="00CF0E22"/>
    <w:rsid w:val="00CF1E98"/>
    <w:rsid w:val="00D00FC5"/>
    <w:rsid w:val="00D02EB9"/>
    <w:rsid w:val="00D07A97"/>
    <w:rsid w:val="00D10B78"/>
    <w:rsid w:val="00D151E2"/>
    <w:rsid w:val="00D240F7"/>
    <w:rsid w:val="00D26B9E"/>
    <w:rsid w:val="00D326D1"/>
    <w:rsid w:val="00D351E6"/>
    <w:rsid w:val="00D56575"/>
    <w:rsid w:val="00D60D60"/>
    <w:rsid w:val="00D64B29"/>
    <w:rsid w:val="00D67C6E"/>
    <w:rsid w:val="00D717F9"/>
    <w:rsid w:val="00D7358E"/>
    <w:rsid w:val="00D8404B"/>
    <w:rsid w:val="00D90D24"/>
    <w:rsid w:val="00D92F85"/>
    <w:rsid w:val="00D93E2F"/>
    <w:rsid w:val="00D97D7D"/>
    <w:rsid w:val="00DA2966"/>
    <w:rsid w:val="00DA3643"/>
    <w:rsid w:val="00DB4469"/>
    <w:rsid w:val="00DD03B0"/>
    <w:rsid w:val="00DE3D33"/>
    <w:rsid w:val="00DE4560"/>
    <w:rsid w:val="00DE59D8"/>
    <w:rsid w:val="00DE7B81"/>
    <w:rsid w:val="00DF3A26"/>
    <w:rsid w:val="00DF3DA9"/>
    <w:rsid w:val="00DF4A0A"/>
    <w:rsid w:val="00DF4FA0"/>
    <w:rsid w:val="00E018B0"/>
    <w:rsid w:val="00E10BC7"/>
    <w:rsid w:val="00E12A62"/>
    <w:rsid w:val="00E13F52"/>
    <w:rsid w:val="00E241E6"/>
    <w:rsid w:val="00E2607B"/>
    <w:rsid w:val="00E3337A"/>
    <w:rsid w:val="00E51470"/>
    <w:rsid w:val="00E624B6"/>
    <w:rsid w:val="00E7771A"/>
    <w:rsid w:val="00E865A2"/>
    <w:rsid w:val="00E96E3A"/>
    <w:rsid w:val="00E9790F"/>
    <w:rsid w:val="00EA29E3"/>
    <w:rsid w:val="00EB6156"/>
    <w:rsid w:val="00EC22D5"/>
    <w:rsid w:val="00EC4A38"/>
    <w:rsid w:val="00ED0178"/>
    <w:rsid w:val="00ED5A22"/>
    <w:rsid w:val="00EE75BC"/>
    <w:rsid w:val="00EF39C5"/>
    <w:rsid w:val="00F021E4"/>
    <w:rsid w:val="00F03163"/>
    <w:rsid w:val="00F10766"/>
    <w:rsid w:val="00F2009D"/>
    <w:rsid w:val="00F235A3"/>
    <w:rsid w:val="00F27D73"/>
    <w:rsid w:val="00F36744"/>
    <w:rsid w:val="00F3716B"/>
    <w:rsid w:val="00F37ED5"/>
    <w:rsid w:val="00F40769"/>
    <w:rsid w:val="00F4435F"/>
    <w:rsid w:val="00F47125"/>
    <w:rsid w:val="00F47351"/>
    <w:rsid w:val="00F5194F"/>
    <w:rsid w:val="00F52807"/>
    <w:rsid w:val="00F52E6E"/>
    <w:rsid w:val="00F5307F"/>
    <w:rsid w:val="00F552CD"/>
    <w:rsid w:val="00F56C2B"/>
    <w:rsid w:val="00F57EE4"/>
    <w:rsid w:val="00F66A52"/>
    <w:rsid w:val="00F76AB5"/>
    <w:rsid w:val="00F777AF"/>
    <w:rsid w:val="00F83AB4"/>
    <w:rsid w:val="00F8496C"/>
    <w:rsid w:val="00F87308"/>
    <w:rsid w:val="00F87541"/>
    <w:rsid w:val="00FA1C0C"/>
    <w:rsid w:val="00FA370C"/>
    <w:rsid w:val="00FB08D8"/>
    <w:rsid w:val="00FC4B75"/>
    <w:rsid w:val="00FD0DB1"/>
    <w:rsid w:val="00FD3D24"/>
    <w:rsid w:val="00FD6712"/>
    <w:rsid w:val="00FD6C78"/>
    <w:rsid w:val="00FE4986"/>
    <w:rsid w:val="00FE69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544F6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4A2200"/>
    <w:pPr>
      <w:keepNext/>
      <w:jc w:val="center"/>
      <w:outlineLvl w:val="3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37A2A"/>
    <w:pPr>
      <w:spacing w:before="100" w:beforeAutospacing="1" w:after="100" w:afterAutospacing="1"/>
    </w:pPr>
  </w:style>
  <w:style w:type="table" w:styleId="a4">
    <w:name w:val="Table Grid"/>
    <w:basedOn w:val="a1"/>
    <w:rsid w:val="003A1B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370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A220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header"/>
    <w:basedOn w:val="a"/>
    <w:link w:val="a6"/>
    <w:rsid w:val="004A22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4A2200"/>
    <w:rPr>
      <w:sz w:val="24"/>
      <w:szCs w:val="24"/>
      <w:lang w:val="ru-RU" w:eastAsia="ru-RU" w:bidi="ar-SA"/>
    </w:rPr>
  </w:style>
  <w:style w:type="paragraph" w:styleId="a7">
    <w:name w:val="footer"/>
    <w:basedOn w:val="a"/>
    <w:link w:val="a8"/>
    <w:rsid w:val="004A22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4A2200"/>
    <w:rPr>
      <w:sz w:val="24"/>
      <w:szCs w:val="24"/>
      <w:lang w:val="ru-RU" w:eastAsia="ru-RU" w:bidi="ar-SA"/>
    </w:rPr>
  </w:style>
  <w:style w:type="character" w:customStyle="1" w:styleId="40">
    <w:name w:val="Заголовок 4 Знак"/>
    <w:link w:val="4"/>
    <w:rsid w:val="004A2200"/>
    <w:rPr>
      <w:b/>
      <w:bCs/>
      <w:sz w:val="28"/>
      <w:szCs w:val="24"/>
      <w:lang w:val="ru-RU" w:eastAsia="ru-RU" w:bidi="ar-SA"/>
    </w:rPr>
  </w:style>
  <w:style w:type="paragraph" w:styleId="a9">
    <w:name w:val="Block Text"/>
    <w:basedOn w:val="a"/>
    <w:rsid w:val="004A2200"/>
    <w:pPr>
      <w:ind w:left="4860" w:right="714"/>
      <w:jc w:val="both"/>
    </w:pPr>
  </w:style>
  <w:style w:type="paragraph" w:customStyle="1" w:styleId="1">
    <w:name w:val="заголовок 1"/>
    <w:basedOn w:val="a"/>
    <w:next w:val="a"/>
    <w:rsid w:val="004A2200"/>
    <w:pPr>
      <w:keepNext/>
      <w:overflowPunct w:val="0"/>
      <w:autoSpaceDE w:val="0"/>
      <w:autoSpaceDN w:val="0"/>
      <w:adjustRightInd w:val="0"/>
    </w:pPr>
    <w:rPr>
      <w:szCs w:val="20"/>
    </w:rPr>
  </w:style>
  <w:style w:type="paragraph" w:styleId="aa">
    <w:name w:val="Balloon Text"/>
    <w:basedOn w:val="a"/>
    <w:semiHidden/>
    <w:rsid w:val="004A2200"/>
    <w:rPr>
      <w:rFonts w:ascii="Tahoma" w:hAnsi="Tahoma" w:cs="Tahoma"/>
      <w:sz w:val="16"/>
      <w:szCs w:val="16"/>
    </w:rPr>
  </w:style>
  <w:style w:type="character" w:styleId="ab">
    <w:name w:val="Hyperlink"/>
    <w:uiPriority w:val="99"/>
    <w:unhideWhenUsed/>
    <w:rsid w:val="00E7771A"/>
    <w:rPr>
      <w:color w:val="0000FF"/>
      <w:u w:val="single"/>
    </w:rPr>
  </w:style>
  <w:style w:type="paragraph" w:customStyle="1" w:styleId="formattext">
    <w:name w:val="formattext"/>
    <w:basedOn w:val="a"/>
    <w:rsid w:val="00E7771A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DB4469"/>
    <w:pPr>
      <w:ind w:firstLine="680"/>
      <w:jc w:val="both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DB4469"/>
    <w:rPr>
      <w:sz w:val="26"/>
    </w:rPr>
  </w:style>
  <w:style w:type="paragraph" w:customStyle="1" w:styleId="consplustitle0">
    <w:name w:val="consplustitle"/>
    <w:basedOn w:val="a"/>
    <w:rsid w:val="00DB4469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DB4469"/>
    <w:pPr>
      <w:spacing w:before="100" w:beforeAutospacing="1" w:after="100" w:afterAutospacing="1"/>
    </w:pPr>
  </w:style>
  <w:style w:type="character" w:customStyle="1" w:styleId="hyperlink">
    <w:name w:val="hyperlink"/>
    <w:basedOn w:val="a0"/>
    <w:rsid w:val="00DB4469"/>
  </w:style>
  <w:style w:type="paragraph" w:styleId="ac">
    <w:name w:val="List Paragraph"/>
    <w:basedOn w:val="a"/>
    <w:uiPriority w:val="34"/>
    <w:qFormat/>
    <w:rsid w:val="00895608"/>
    <w:pPr>
      <w:ind w:left="720"/>
      <w:contextualSpacing/>
    </w:pPr>
  </w:style>
  <w:style w:type="paragraph" w:styleId="ad">
    <w:name w:val="endnote text"/>
    <w:basedOn w:val="a"/>
    <w:link w:val="ae"/>
    <w:rsid w:val="00B63B9A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rsid w:val="00B63B9A"/>
  </w:style>
  <w:style w:type="character" w:styleId="af">
    <w:name w:val="endnote reference"/>
    <w:basedOn w:val="a0"/>
    <w:rsid w:val="00B63B9A"/>
    <w:rPr>
      <w:vertAlign w:val="superscript"/>
    </w:rPr>
  </w:style>
  <w:style w:type="paragraph" w:styleId="af0">
    <w:name w:val="footnote text"/>
    <w:basedOn w:val="a"/>
    <w:link w:val="af1"/>
    <w:rsid w:val="00E9790F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E9790F"/>
  </w:style>
  <w:style w:type="character" w:styleId="af2">
    <w:name w:val="footnote reference"/>
    <w:basedOn w:val="a0"/>
    <w:rsid w:val="00E9790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F1598F-C65A-4673-8557-627C054FB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2770</Words>
  <Characters>15793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ПРИМЕРНОЕ ПОЛОЖЕНИЕ</vt:lpstr>
    </vt:vector>
  </TitlesOfParts>
  <Company>Org</Company>
  <LinksUpToDate>false</LinksUpToDate>
  <CharactersWithSpaces>18526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</dc:title>
  <dc:creator>Comp</dc:creator>
  <cp:lastModifiedBy>пользователь</cp:lastModifiedBy>
  <cp:revision>38</cp:revision>
  <cp:lastPrinted>2024-08-27T04:22:00Z</cp:lastPrinted>
  <dcterms:created xsi:type="dcterms:W3CDTF">2023-04-06T05:59:00Z</dcterms:created>
  <dcterms:modified xsi:type="dcterms:W3CDTF">2024-08-27T04:30:00Z</dcterms:modified>
</cp:coreProperties>
</file>