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EE9" w:rsidRDefault="00A36EE9" w:rsidP="00A36EE9">
      <w:pPr>
        <w:jc w:val="right"/>
        <w:rPr>
          <w:rFonts w:ascii="PT Astra Serif" w:hAnsi="PT Astra Serif"/>
          <w:b/>
          <w:sz w:val="26"/>
          <w:szCs w:val="26"/>
        </w:rPr>
      </w:pPr>
    </w:p>
    <w:p w:rsidR="00941944" w:rsidRDefault="00E06EA1" w:rsidP="00E06EA1">
      <w:pPr>
        <w:jc w:val="center"/>
        <w:rPr>
          <w:rFonts w:ascii="PT Astra Serif" w:hAnsi="PT Astra Serif"/>
          <w:b/>
          <w:sz w:val="26"/>
          <w:szCs w:val="26"/>
        </w:rPr>
      </w:pPr>
      <w:r w:rsidRPr="009837A6">
        <w:rPr>
          <w:rFonts w:ascii="PT Astra Serif" w:hAnsi="PT Astra Serif"/>
          <w:b/>
          <w:sz w:val="26"/>
          <w:szCs w:val="26"/>
        </w:rPr>
        <w:t xml:space="preserve">Контрольные мероприятия, проведенные </w:t>
      </w:r>
      <w:r w:rsidR="00941944">
        <w:rPr>
          <w:rFonts w:ascii="PT Astra Serif" w:hAnsi="PT Astra Serif"/>
          <w:b/>
          <w:sz w:val="26"/>
          <w:szCs w:val="26"/>
        </w:rPr>
        <w:t xml:space="preserve">Администрацией Новомихайловского сельсовета </w:t>
      </w:r>
    </w:p>
    <w:p w:rsidR="00E06EA1" w:rsidRPr="009837A6" w:rsidRDefault="00E06EA1" w:rsidP="00E06EA1">
      <w:pPr>
        <w:jc w:val="center"/>
        <w:rPr>
          <w:rFonts w:ascii="PT Astra Serif" w:hAnsi="PT Astra Serif"/>
          <w:b/>
          <w:sz w:val="26"/>
          <w:szCs w:val="26"/>
        </w:rPr>
      </w:pPr>
      <w:r w:rsidRPr="009837A6">
        <w:rPr>
          <w:rFonts w:ascii="PT Astra Serif" w:hAnsi="PT Astra Serif"/>
          <w:b/>
          <w:sz w:val="26"/>
          <w:szCs w:val="26"/>
        </w:rPr>
        <w:t>в 2021 году</w:t>
      </w:r>
    </w:p>
    <w:p w:rsidR="00E06EA1" w:rsidRPr="009837A6" w:rsidRDefault="00E06EA1" w:rsidP="00E06EA1">
      <w:pPr>
        <w:jc w:val="center"/>
        <w:rPr>
          <w:rFonts w:ascii="PT Astra Serif" w:hAnsi="PT Astra Serif"/>
          <w:sz w:val="26"/>
          <w:szCs w:val="2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6548"/>
        <w:gridCol w:w="992"/>
        <w:gridCol w:w="1276"/>
      </w:tblGrid>
      <w:tr w:rsidR="00E06EA1" w:rsidRPr="00302625" w:rsidTr="00E06EA1">
        <w:trPr>
          <w:trHeight w:val="124"/>
        </w:trPr>
        <w:tc>
          <w:tcPr>
            <w:tcW w:w="648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b/>
                <w:spacing w:val="-12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b/>
                <w:spacing w:val="-12"/>
                <w:sz w:val="26"/>
                <w:szCs w:val="26"/>
              </w:rPr>
              <w:t>№ п/п</w:t>
            </w:r>
          </w:p>
        </w:tc>
        <w:tc>
          <w:tcPr>
            <w:tcW w:w="6548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b/>
                <w:spacing w:val="-6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b/>
                <w:spacing w:val="-6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b/>
                <w:spacing w:val="-6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b/>
                <w:spacing w:val="-6"/>
                <w:sz w:val="26"/>
                <w:szCs w:val="26"/>
              </w:rPr>
              <w:t>Единица измерения</w:t>
            </w:r>
          </w:p>
        </w:tc>
        <w:tc>
          <w:tcPr>
            <w:tcW w:w="1276" w:type="dxa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b/>
                <w:spacing w:val="-6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b/>
                <w:spacing w:val="-6"/>
                <w:sz w:val="26"/>
                <w:szCs w:val="26"/>
              </w:rPr>
              <w:t>Всего</w:t>
            </w:r>
          </w:p>
        </w:tc>
      </w:tr>
      <w:tr w:rsidR="00E06EA1" w:rsidRPr="00302625" w:rsidTr="00E06EA1">
        <w:tc>
          <w:tcPr>
            <w:tcW w:w="648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b/>
                <w:spacing w:val="-14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b/>
                <w:spacing w:val="-14"/>
                <w:sz w:val="26"/>
                <w:szCs w:val="26"/>
              </w:rPr>
              <w:t>1</w:t>
            </w:r>
          </w:p>
        </w:tc>
        <w:tc>
          <w:tcPr>
            <w:tcW w:w="6548" w:type="dxa"/>
            <w:vAlign w:val="center"/>
          </w:tcPr>
          <w:p w:rsidR="00E06EA1" w:rsidRPr="00302625" w:rsidRDefault="00E06EA1" w:rsidP="00C02D50">
            <w:pPr>
              <w:spacing w:before="80" w:after="80"/>
              <w:rPr>
                <w:rFonts w:ascii="PT Astra Serif" w:eastAsia="Times New Roman" w:hAnsi="PT Astra Serif"/>
                <w:b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b/>
                <w:sz w:val="26"/>
                <w:szCs w:val="26"/>
              </w:rPr>
              <w:t xml:space="preserve">Количество проверок, осуществленных </w:t>
            </w:r>
            <w:r w:rsidR="00C02D50">
              <w:rPr>
                <w:rFonts w:ascii="PT Astra Serif" w:eastAsia="Times New Roman" w:hAnsi="PT Astra Serif"/>
                <w:b/>
                <w:sz w:val="26"/>
                <w:szCs w:val="26"/>
              </w:rPr>
              <w:t>администрацией Новомихайловского сельсовета</w:t>
            </w:r>
            <w:r w:rsidRPr="00302625">
              <w:rPr>
                <w:rFonts w:ascii="PT Astra Serif" w:eastAsia="Times New Roman" w:hAnsi="PT Astra Serif"/>
                <w:b/>
                <w:sz w:val="26"/>
                <w:szCs w:val="26"/>
              </w:rPr>
              <w:t xml:space="preserve"> в рамках муниципального контроля, по видам контроля:</w:t>
            </w:r>
          </w:p>
        </w:tc>
        <w:tc>
          <w:tcPr>
            <w:tcW w:w="992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ед.</w:t>
            </w:r>
          </w:p>
        </w:tc>
        <w:tc>
          <w:tcPr>
            <w:tcW w:w="1276" w:type="dxa"/>
            <w:vAlign w:val="center"/>
          </w:tcPr>
          <w:p w:rsidR="00E06EA1" w:rsidRPr="00302625" w:rsidRDefault="00C02D50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  <w:tr w:rsidR="00E06EA1" w:rsidRPr="00302625" w:rsidTr="00E06EA1">
        <w:tc>
          <w:tcPr>
            <w:tcW w:w="648" w:type="dxa"/>
            <w:vAlign w:val="center"/>
          </w:tcPr>
          <w:p w:rsidR="00E06EA1" w:rsidRPr="00302625" w:rsidRDefault="00E06EA1" w:rsidP="00C02D50">
            <w:pPr>
              <w:spacing w:before="80" w:afterLines="80"/>
              <w:jc w:val="center"/>
              <w:rPr>
                <w:rFonts w:ascii="PT Astra Serif" w:eastAsia="Times New Roman" w:hAnsi="PT Astra Serif"/>
                <w:spacing w:val="-14"/>
                <w:sz w:val="26"/>
                <w:szCs w:val="26"/>
              </w:rPr>
            </w:pPr>
          </w:p>
        </w:tc>
        <w:tc>
          <w:tcPr>
            <w:tcW w:w="6548" w:type="dxa"/>
            <w:vAlign w:val="center"/>
          </w:tcPr>
          <w:p w:rsidR="00E06EA1" w:rsidRPr="00302625" w:rsidRDefault="00E06EA1" w:rsidP="00C02D50">
            <w:pPr>
              <w:spacing w:before="80" w:afterLines="80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муниципальный земельный контроль</w:t>
            </w:r>
          </w:p>
        </w:tc>
        <w:tc>
          <w:tcPr>
            <w:tcW w:w="992" w:type="dxa"/>
            <w:vAlign w:val="center"/>
          </w:tcPr>
          <w:p w:rsidR="00E06EA1" w:rsidRPr="00302625" w:rsidRDefault="00E06EA1" w:rsidP="00C02D50">
            <w:pPr>
              <w:spacing w:before="80" w:afterLines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ед.</w:t>
            </w:r>
          </w:p>
        </w:tc>
        <w:tc>
          <w:tcPr>
            <w:tcW w:w="1276" w:type="dxa"/>
            <w:vAlign w:val="center"/>
          </w:tcPr>
          <w:p w:rsidR="00E06EA1" w:rsidRPr="00302625" w:rsidRDefault="00C02D50" w:rsidP="00C02D50">
            <w:pPr>
              <w:spacing w:before="80" w:afterLines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  <w:tr w:rsidR="00E06EA1" w:rsidRPr="00302625" w:rsidTr="00E06EA1">
        <w:tc>
          <w:tcPr>
            <w:tcW w:w="648" w:type="dxa"/>
            <w:vAlign w:val="center"/>
          </w:tcPr>
          <w:p w:rsidR="00E06EA1" w:rsidRPr="00302625" w:rsidRDefault="00E06EA1" w:rsidP="00C02D50">
            <w:pPr>
              <w:spacing w:before="80" w:afterLines="80"/>
              <w:jc w:val="center"/>
              <w:rPr>
                <w:rFonts w:ascii="PT Astra Serif" w:eastAsia="Times New Roman" w:hAnsi="PT Astra Serif"/>
                <w:spacing w:val="-14"/>
                <w:sz w:val="26"/>
                <w:szCs w:val="26"/>
              </w:rPr>
            </w:pPr>
          </w:p>
        </w:tc>
        <w:tc>
          <w:tcPr>
            <w:tcW w:w="6548" w:type="dxa"/>
            <w:vAlign w:val="center"/>
          </w:tcPr>
          <w:p w:rsidR="00E06EA1" w:rsidRPr="00302625" w:rsidRDefault="00E06EA1" w:rsidP="00C02D50">
            <w:pPr>
              <w:spacing w:before="80" w:afterLines="80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муниципальный жилищный контроль</w:t>
            </w:r>
          </w:p>
        </w:tc>
        <w:tc>
          <w:tcPr>
            <w:tcW w:w="992" w:type="dxa"/>
            <w:vAlign w:val="center"/>
          </w:tcPr>
          <w:p w:rsidR="00E06EA1" w:rsidRPr="00302625" w:rsidRDefault="00E06EA1" w:rsidP="00C02D50">
            <w:pPr>
              <w:spacing w:before="80" w:afterLines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ед.</w:t>
            </w:r>
          </w:p>
        </w:tc>
        <w:tc>
          <w:tcPr>
            <w:tcW w:w="1276" w:type="dxa"/>
            <w:vAlign w:val="center"/>
          </w:tcPr>
          <w:p w:rsidR="00E06EA1" w:rsidRPr="00302625" w:rsidRDefault="00C02D50" w:rsidP="00C02D50">
            <w:pPr>
              <w:spacing w:before="80" w:afterLines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  <w:tr w:rsidR="00E06EA1" w:rsidRPr="00302625" w:rsidTr="00E06EA1">
        <w:tc>
          <w:tcPr>
            <w:tcW w:w="648" w:type="dxa"/>
            <w:vAlign w:val="center"/>
          </w:tcPr>
          <w:p w:rsidR="00E06EA1" w:rsidRPr="00302625" w:rsidRDefault="00E06EA1" w:rsidP="00C02D50">
            <w:pPr>
              <w:spacing w:before="80" w:afterLines="80"/>
              <w:jc w:val="center"/>
              <w:rPr>
                <w:rFonts w:ascii="PT Astra Serif" w:eastAsia="Times New Roman" w:hAnsi="PT Astra Serif"/>
                <w:spacing w:val="-14"/>
                <w:sz w:val="26"/>
                <w:szCs w:val="26"/>
              </w:rPr>
            </w:pPr>
          </w:p>
        </w:tc>
        <w:tc>
          <w:tcPr>
            <w:tcW w:w="6548" w:type="dxa"/>
            <w:vAlign w:val="center"/>
          </w:tcPr>
          <w:p w:rsidR="00E06EA1" w:rsidRPr="00302625" w:rsidRDefault="00E06EA1" w:rsidP="00C02D50">
            <w:pPr>
              <w:spacing w:before="80" w:afterLines="80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 xml:space="preserve">муниципальный контроль в сфере </w:t>
            </w: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благоустройства</w:t>
            </w:r>
          </w:p>
        </w:tc>
        <w:tc>
          <w:tcPr>
            <w:tcW w:w="992" w:type="dxa"/>
            <w:vAlign w:val="center"/>
          </w:tcPr>
          <w:p w:rsidR="00E06EA1" w:rsidRPr="00302625" w:rsidRDefault="00E06EA1" w:rsidP="00C02D50">
            <w:pPr>
              <w:spacing w:before="80" w:afterLines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ед.</w:t>
            </w:r>
          </w:p>
        </w:tc>
        <w:tc>
          <w:tcPr>
            <w:tcW w:w="1276" w:type="dxa"/>
            <w:vAlign w:val="center"/>
          </w:tcPr>
          <w:p w:rsidR="00E06EA1" w:rsidRPr="00302625" w:rsidRDefault="00C02D50" w:rsidP="00C02D50">
            <w:pPr>
              <w:spacing w:before="80" w:afterLines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  <w:tr w:rsidR="00E06EA1" w:rsidRPr="00302625" w:rsidTr="00E06EA1">
        <w:tc>
          <w:tcPr>
            <w:tcW w:w="648" w:type="dxa"/>
            <w:vAlign w:val="center"/>
          </w:tcPr>
          <w:p w:rsidR="00E06EA1" w:rsidRPr="00302625" w:rsidRDefault="00E06EA1" w:rsidP="00C02D50">
            <w:pPr>
              <w:spacing w:before="80" w:afterLines="80"/>
              <w:jc w:val="center"/>
              <w:rPr>
                <w:rFonts w:ascii="PT Astra Serif" w:eastAsia="Times New Roman" w:hAnsi="PT Astra Serif"/>
                <w:spacing w:val="-14"/>
                <w:sz w:val="26"/>
                <w:szCs w:val="26"/>
              </w:rPr>
            </w:pPr>
          </w:p>
        </w:tc>
        <w:tc>
          <w:tcPr>
            <w:tcW w:w="6548" w:type="dxa"/>
            <w:vAlign w:val="center"/>
          </w:tcPr>
          <w:p w:rsidR="00E06EA1" w:rsidRPr="00302625" w:rsidRDefault="00E06EA1" w:rsidP="00C02D50">
            <w:pPr>
              <w:autoSpaceDE w:val="0"/>
              <w:autoSpaceDN w:val="0"/>
              <w:adjustRightInd w:val="0"/>
              <w:spacing w:before="80" w:afterLines="80"/>
              <w:jc w:val="both"/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>муниципальный контроль на автомобильном транспорте, городском наземном электрическом транспорте и в дорожном хозяйстве</w:t>
            </w:r>
          </w:p>
        </w:tc>
        <w:tc>
          <w:tcPr>
            <w:tcW w:w="992" w:type="dxa"/>
            <w:vAlign w:val="center"/>
          </w:tcPr>
          <w:p w:rsidR="00E06EA1" w:rsidRPr="00302625" w:rsidRDefault="00E06EA1" w:rsidP="00C02D50">
            <w:pPr>
              <w:spacing w:before="80" w:afterLines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ед.</w:t>
            </w:r>
          </w:p>
        </w:tc>
        <w:tc>
          <w:tcPr>
            <w:tcW w:w="1276" w:type="dxa"/>
            <w:vAlign w:val="center"/>
          </w:tcPr>
          <w:p w:rsidR="00E06EA1" w:rsidRPr="00302625" w:rsidRDefault="00C02D50" w:rsidP="00C02D50">
            <w:pPr>
              <w:spacing w:before="80" w:afterLines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  <w:tr w:rsidR="00E06EA1" w:rsidRPr="00302625" w:rsidTr="00E06EA1">
        <w:tc>
          <w:tcPr>
            <w:tcW w:w="648" w:type="dxa"/>
            <w:vAlign w:val="center"/>
          </w:tcPr>
          <w:p w:rsidR="00E06EA1" w:rsidRPr="00302625" w:rsidRDefault="00E06EA1" w:rsidP="00C02D50">
            <w:pPr>
              <w:spacing w:before="80" w:afterLines="80"/>
              <w:jc w:val="center"/>
              <w:rPr>
                <w:rFonts w:ascii="PT Astra Serif" w:eastAsia="Times New Roman" w:hAnsi="PT Astra Serif"/>
                <w:spacing w:val="-14"/>
                <w:sz w:val="26"/>
                <w:szCs w:val="26"/>
              </w:rPr>
            </w:pPr>
          </w:p>
        </w:tc>
        <w:tc>
          <w:tcPr>
            <w:tcW w:w="6548" w:type="dxa"/>
            <w:vAlign w:val="center"/>
          </w:tcPr>
          <w:p w:rsidR="00E06EA1" w:rsidRPr="00302625" w:rsidRDefault="00E06EA1" w:rsidP="00C02D50">
            <w:pPr>
              <w:spacing w:before="80" w:afterLines="80"/>
              <w:jc w:val="both"/>
              <w:rPr>
                <w:rFonts w:ascii="PT Astra Serif" w:eastAsia="Times New Roman" w:hAnsi="PT Astra Serif"/>
                <w:spacing w:val="-14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>муниципальный контроль в области использования и охраны особо охраняемых природных территорий местного значения</w:t>
            </w:r>
          </w:p>
        </w:tc>
        <w:tc>
          <w:tcPr>
            <w:tcW w:w="992" w:type="dxa"/>
            <w:vAlign w:val="center"/>
          </w:tcPr>
          <w:p w:rsidR="00E06EA1" w:rsidRPr="00302625" w:rsidRDefault="00E06EA1" w:rsidP="00C02D50">
            <w:pPr>
              <w:spacing w:before="80" w:afterLines="80"/>
              <w:jc w:val="center"/>
              <w:rPr>
                <w:rFonts w:ascii="PT Astra Serif" w:eastAsia="Times New Roman" w:hAnsi="PT Astra Serif"/>
                <w:spacing w:val="-14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pacing w:val="-14"/>
                <w:sz w:val="26"/>
                <w:szCs w:val="26"/>
              </w:rPr>
              <w:t>ед.</w:t>
            </w:r>
          </w:p>
        </w:tc>
        <w:tc>
          <w:tcPr>
            <w:tcW w:w="1276" w:type="dxa"/>
            <w:vAlign w:val="center"/>
          </w:tcPr>
          <w:p w:rsidR="00E06EA1" w:rsidRPr="00302625" w:rsidRDefault="00C02D50" w:rsidP="00C02D50">
            <w:pPr>
              <w:spacing w:before="80" w:afterLines="80"/>
              <w:jc w:val="center"/>
              <w:rPr>
                <w:rFonts w:ascii="PT Astra Serif" w:eastAsia="Times New Roman" w:hAnsi="PT Astra Serif"/>
                <w:spacing w:val="-14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pacing w:val="-14"/>
                <w:sz w:val="26"/>
                <w:szCs w:val="26"/>
              </w:rPr>
              <w:t>0</w:t>
            </w:r>
          </w:p>
        </w:tc>
      </w:tr>
      <w:tr w:rsidR="00E06EA1" w:rsidRPr="00302625" w:rsidTr="00E06EA1">
        <w:tc>
          <w:tcPr>
            <w:tcW w:w="648" w:type="dxa"/>
            <w:vAlign w:val="center"/>
          </w:tcPr>
          <w:p w:rsidR="00E06EA1" w:rsidRPr="00302625" w:rsidRDefault="00E06EA1" w:rsidP="00C02D50">
            <w:pPr>
              <w:spacing w:before="80" w:afterLines="80"/>
              <w:jc w:val="center"/>
              <w:rPr>
                <w:rFonts w:ascii="PT Astra Serif" w:eastAsia="Times New Roman" w:hAnsi="PT Astra Serif"/>
                <w:spacing w:val="-14"/>
                <w:sz w:val="26"/>
                <w:szCs w:val="26"/>
              </w:rPr>
            </w:pPr>
          </w:p>
        </w:tc>
        <w:tc>
          <w:tcPr>
            <w:tcW w:w="6548" w:type="dxa"/>
            <w:vAlign w:val="center"/>
          </w:tcPr>
          <w:p w:rsidR="00E06EA1" w:rsidRPr="00302625" w:rsidRDefault="00E06EA1" w:rsidP="00C02D50">
            <w:pPr>
              <w:spacing w:before="80" w:afterLines="80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муниципальный лесной контроль</w:t>
            </w:r>
          </w:p>
        </w:tc>
        <w:tc>
          <w:tcPr>
            <w:tcW w:w="992" w:type="dxa"/>
            <w:vAlign w:val="center"/>
          </w:tcPr>
          <w:p w:rsidR="00E06EA1" w:rsidRPr="00302625" w:rsidRDefault="00E06EA1" w:rsidP="00C02D50">
            <w:pPr>
              <w:spacing w:before="80" w:afterLines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ед.</w:t>
            </w:r>
          </w:p>
        </w:tc>
        <w:tc>
          <w:tcPr>
            <w:tcW w:w="1276" w:type="dxa"/>
            <w:vAlign w:val="center"/>
          </w:tcPr>
          <w:p w:rsidR="00E06EA1" w:rsidRPr="00302625" w:rsidRDefault="00C02D50" w:rsidP="00C02D50">
            <w:pPr>
              <w:spacing w:before="80" w:afterLines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  <w:tr w:rsidR="00E06EA1" w:rsidRPr="00302625" w:rsidTr="00E06EA1">
        <w:tc>
          <w:tcPr>
            <w:tcW w:w="648" w:type="dxa"/>
            <w:vAlign w:val="center"/>
          </w:tcPr>
          <w:p w:rsidR="00E06EA1" w:rsidRPr="00302625" w:rsidRDefault="00E06EA1" w:rsidP="00C02D50">
            <w:pPr>
              <w:spacing w:before="80" w:afterLines="80"/>
              <w:jc w:val="center"/>
              <w:rPr>
                <w:rFonts w:ascii="PT Astra Serif" w:eastAsia="Times New Roman" w:hAnsi="PT Astra Serif"/>
                <w:spacing w:val="-14"/>
                <w:sz w:val="26"/>
                <w:szCs w:val="26"/>
              </w:rPr>
            </w:pPr>
          </w:p>
        </w:tc>
        <w:tc>
          <w:tcPr>
            <w:tcW w:w="6548" w:type="dxa"/>
            <w:vAlign w:val="center"/>
          </w:tcPr>
          <w:p w:rsidR="00E06EA1" w:rsidRPr="00302625" w:rsidRDefault="00E06EA1" w:rsidP="00C02D50">
            <w:pPr>
              <w:autoSpaceDE w:val="0"/>
              <w:autoSpaceDN w:val="0"/>
              <w:adjustRightInd w:val="0"/>
              <w:spacing w:before="80" w:afterLines="80"/>
              <w:jc w:val="both"/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  <w:lang w:eastAsia="ru-RU"/>
              </w:rPr>
              <w:t xml:space="preserve">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 </w:t>
            </w:r>
          </w:p>
        </w:tc>
        <w:tc>
          <w:tcPr>
            <w:tcW w:w="992" w:type="dxa"/>
            <w:vAlign w:val="center"/>
          </w:tcPr>
          <w:p w:rsidR="00E06EA1" w:rsidRPr="00302625" w:rsidRDefault="00E06EA1" w:rsidP="00C02D50">
            <w:pPr>
              <w:spacing w:before="80" w:afterLines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ед.</w:t>
            </w:r>
          </w:p>
        </w:tc>
        <w:tc>
          <w:tcPr>
            <w:tcW w:w="1276" w:type="dxa"/>
            <w:vAlign w:val="center"/>
          </w:tcPr>
          <w:p w:rsidR="00E06EA1" w:rsidRPr="00302625" w:rsidRDefault="00C02D50" w:rsidP="00C02D50">
            <w:pPr>
              <w:spacing w:before="80" w:afterLines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  <w:tr w:rsidR="00E06EA1" w:rsidRPr="00302625" w:rsidTr="00E06EA1">
        <w:tc>
          <w:tcPr>
            <w:tcW w:w="648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b/>
                <w:spacing w:val="-14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b/>
                <w:spacing w:val="-14"/>
                <w:sz w:val="26"/>
                <w:szCs w:val="26"/>
              </w:rPr>
              <w:t>2</w:t>
            </w:r>
          </w:p>
        </w:tc>
        <w:tc>
          <w:tcPr>
            <w:tcW w:w="6548" w:type="dxa"/>
            <w:vAlign w:val="center"/>
          </w:tcPr>
          <w:p w:rsidR="00E06EA1" w:rsidRPr="00302625" w:rsidRDefault="00E06EA1" w:rsidP="00517DF6">
            <w:pPr>
              <w:spacing w:before="80" w:after="80"/>
              <w:rPr>
                <w:rFonts w:ascii="PT Astra Serif" w:eastAsia="Times New Roman" w:hAnsi="PT Astra Serif"/>
                <w:b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b/>
                <w:sz w:val="26"/>
                <w:szCs w:val="26"/>
              </w:rPr>
              <w:t>Сведения о выявленных нарушениях в рамках муниципального контроля</w:t>
            </w:r>
          </w:p>
        </w:tc>
        <w:tc>
          <w:tcPr>
            <w:tcW w:w="992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E06EA1" w:rsidRPr="00302625" w:rsidRDefault="00941944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  <w:tr w:rsidR="00E06EA1" w:rsidRPr="00302625" w:rsidTr="00E06EA1">
        <w:tc>
          <w:tcPr>
            <w:tcW w:w="648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pacing w:val="-14"/>
                <w:sz w:val="26"/>
                <w:szCs w:val="26"/>
              </w:rPr>
            </w:pPr>
          </w:p>
        </w:tc>
        <w:tc>
          <w:tcPr>
            <w:tcW w:w="6548" w:type="dxa"/>
            <w:vAlign w:val="center"/>
          </w:tcPr>
          <w:p w:rsidR="00E06EA1" w:rsidRPr="00302625" w:rsidRDefault="00E06EA1" w:rsidP="00517DF6">
            <w:pPr>
              <w:spacing w:before="80" w:after="80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Составленные акты</w:t>
            </w:r>
          </w:p>
        </w:tc>
        <w:tc>
          <w:tcPr>
            <w:tcW w:w="992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ед.</w:t>
            </w:r>
          </w:p>
        </w:tc>
        <w:tc>
          <w:tcPr>
            <w:tcW w:w="1276" w:type="dxa"/>
            <w:vAlign w:val="center"/>
          </w:tcPr>
          <w:p w:rsidR="00E06EA1" w:rsidRPr="00302625" w:rsidRDefault="00941944" w:rsidP="00517DF6">
            <w:pPr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  <w:tr w:rsidR="00E06EA1" w:rsidRPr="00302625" w:rsidTr="00E06EA1">
        <w:tc>
          <w:tcPr>
            <w:tcW w:w="648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pacing w:val="-14"/>
                <w:sz w:val="26"/>
                <w:szCs w:val="26"/>
              </w:rPr>
            </w:pPr>
          </w:p>
        </w:tc>
        <w:tc>
          <w:tcPr>
            <w:tcW w:w="6548" w:type="dxa"/>
            <w:vAlign w:val="center"/>
          </w:tcPr>
          <w:p w:rsidR="00E06EA1" w:rsidRPr="00302625" w:rsidRDefault="00E06EA1" w:rsidP="00517DF6">
            <w:pPr>
              <w:spacing w:before="80" w:after="80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Выданы предписания</w:t>
            </w:r>
          </w:p>
        </w:tc>
        <w:tc>
          <w:tcPr>
            <w:tcW w:w="992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ед.</w:t>
            </w:r>
          </w:p>
        </w:tc>
        <w:tc>
          <w:tcPr>
            <w:tcW w:w="1276" w:type="dxa"/>
            <w:vAlign w:val="center"/>
          </w:tcPr>
          <w:p w:rsidR="00E06EA1" w:rsidRPr="00302625" w:rsidRDefault="00941944" w:rsidP="00517DF6">
            <w:pPr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  <w:tr w:rsidR="00E06EA1" w:rsidRPr="00302625" w:rsidTr="00E06EA1">
        <w:tc>
          <w:tcPr>
            <w:tcW w:w="648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pacing w:val="-14"/>
                <w:sz w:val="26"/>
                <w:szCs w:val="26"/>
              </w:rPr>
            </w:pPr>
          </w:p>
        </w:tc>
        <w:tc>
          <w:tcPr>
            <w:tcW w:w="6548" w:type="dxa"/>
            <w:vAlign w:val="center"/>
          </w:tcPr>
          <w:p w:rsidR="00E06EA1" w:rsidRPr="00302625" w:rsidRDefault="00E06EA1" w:rsidP="00FC237F">
            <w:pPr>
              <w:spacing w:before="80" w:after="80"/>
              <w:rPr>
                <w:rFonts w:ascii="PT Astra Serif" w:eastAsia="Times New Roman" w:hAnsi="PT Astra Serif"/>
                <w:sz w:val="26"/>
                <w:szCs w:val="26"/>
              </w:rPr>
            </w:pPr>
            <w:proofErr w:type="gramStart"/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 xml:space="preserve">Составленные протоколы по ст.ст. </w:t>
            </w:r>
            <w:proofErr w:type="spellStart"/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КоАП</w:t>
            </w:r>
            <w:proofErr w:type="spellEnd"/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 xml:space="preserve"> РФ</w:t>
            </w:r>
            <w:r w:rsidR="00FC237F">
              <w:rPr>
                <w:rFonts w:ascii="PT Astra Serif" w:eastAsia="Times New Roman" w:hAnsi="PT Astra Serif"/>
                <w:sz w:val="26"/>
                <w:szCs w:val="26"/>
              </w:rPr>
              <w:t xml:space="preserve"> (перечислить статьи и количество по протоколов по ним)</w:t>
            </w:r>
            <w:proofErr w:type="gramEnd"/>
          </w:p>
        </w:tc>
        <w:tc>
          <w:tcPr>
            <w:tcW w:w="992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ед.</w:t>
            </w:r>
          </w:p>
        </w:tc>
        <w:tc>
          <w:tcPr>
            <w:tcW w:w="1276" w:type="dxa"/>
            <w:vAlign w:val="center"/>
          </w:tcPr>
          <w:p w:rsidR="00E06EA1" w:rsidRPr="00302625" w:rsidRDefault="00941944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  <w:tr w:rsidR="00E06EA1" w:rsidRPr="00302625" w:rsidTr="00E06EA1">
        <w:tc>
          <w:tcPr>
            <w:tcW w:w="648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pacing w:val="-14"/>
                <w:sz w:val="26"/>
                <w:szCs w:val="26"/>
              </w:rPr>
            </w:pPr>
          </w:p>
        </w:tc>
        <w:tc>
          <w:tcPr>
            <w:tcW w:w="6548" w:type="dxa"/>
            <w:vAlign w:val="center"/>
          </w:tcPr>
          <w:p w:rsidR="00E06EA1" w:rsidRPr="00302625" w:rsidRDefault="00FC237F" w:rsidP="00FC237F">
            <w:pPr>
              <w:spacing w:before="80" w:after="80"/>
              <w:rPr>
                <w:rFonts w:ascii="PT Astra Serif" w:eastAsia="Times New Roman" w:hAnsi="PT Astra Serif"/>
                <w:sz w:val="26"/>
                <w:szCs w:val="26"/>
              </w:rPr>
            </w:pPr>
            <w:proofErr w:type="gramStart"/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 xml:space="preserve">Составленные протоколы, в том числе по ст.ст. </w:t>
            </w:r>
            <w:r>
              <w:rPr>
                <w:rFonts w:ascii="PT Astra Serif" w:eastAsia="Times New Roman" w:hAnsi="PT Astra Serif"/>
                <w:sz w:val="26"/>
                <w:szCs w:val="26"/>
              </w:rPr>
              <w:t>91-ЗРХ от 17.12.2008 «Об административных правонарушениях» (перечислить статьи и количество по протоколов по ним)</w:t>
            </w:r>
            <w:proofErr w:type="gramEnd"/>
          </w:p>
        </w:tc>
        <w:tc>
          <w:tcPr>
            <w:tcW w:w="992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ед.</w:t>
            </w:r>
          </w:p>
        </w:tc>
        <w:tc>
          <w:tcPr>
            <w:tcW w:w="1276" w:type="dxa"/>
            <w:vAlign w:val="center"/>
          </w:tcPr>
          <w:p w:rsidR="00E06EA1" w:rsidRPr="00302625" w:rsidRDefault="00941944" w:rsidP="00517DF6">
            <w:pPr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  <w:tr w:rsidR="00E06EA1" w:rsidRPr="00302625" w:rsidTr="00E06EA1">
        <w:tc>
          <w:tcPr>
            <w:tcW w:w="648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pacing w:val="-14"/>
                <w:sz w:val="26"/>
                <w:szCs w:val="26"/>
              </w:rPr>
            </w:pPr>
          </w:p>
        </w:tc>
        <w:tc>
          <w:tcPr>
            <w:tcW w:w="6548" w:type="dxa"/>
            <w:vAlign w:val="center"/>
          </w:tcPr>
          <w:p w:rsidR="00E06EA1" w:rsidRPr="00302625" w:rsidRDefault="00E06EA1" w:rsidP="00517DF6">
            <w:pPr>
              <w:spacing w:before="80" w:after="80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Наложены штрафы</w:t>
            </w:r>
          </w:p>
        </w:tc>
        <w:tc>
          <w:tcPr>
            <w:tcW w:w="992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тыс. руб.</w:t>
            </w:r>
          </w:p>
        </w:tc>
        <w:tc>
          <w:tcPr>
            <w:tcW w:w="1276" w:type="dxa"/>
            <w:vAlign w:val="center"/>
          </w:tcPr>
          <w:p w:rsidR="00E06EA1" w:rsidRPr="00302625" w:rsidRDefault="00941944" w:rsidP="00517DF6">
            <w:pPr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  <w:tr w:rsidR="00E06EA1" w:rsidRPr="00302625" w:rsidTr="00E06EA1">
        <w:tc>
          <w:tcPr>
            <w:tcW w:w="648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pacing w:val="-14"/>
                <w:sz w:val="26"/>
                <w:szCs w:val="26"/>
              </w:rPr>
            </w:pPr>
          </w:p>
        </w:tc>
        <w:tc>
          <w:tcPr>
            <w:tcW w:w="6548" w:type="dxa"/>
            <w:vAlign w:val="center"/>
          </w:tcPr>
          <w:p w:rsidR="00E06EA1" w:rsidRPr="00302625" w:rsidRDefault="00E06EA1" w:rsidP="00517DF6">
            <w:pPr>
              <w:spacing w:before="80" w:after="80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Предупреждения</w:t>
            </w:r>
          </w:p>
        </w:tc>
        <w:tc>
          <w:tcPr>
            <w:tcW w:w="992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ед.</w:t>
            </w:r>
          </w:p>
        </w:tc>
        <w:tc>
          <w:tcPr>
            <w:tcW w:w="1276" w:type="dxa"/>
            <w:vAlign w:val="center"/>
          </w:tcPr>
          <w:p w:rsidR="00E06EA1" w:rsidRPr="00302625" w:rsidRDefault="00941944" w:rsidP="00517DF6">
            <w:pPr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  <w:tr w:rsidR="00E06EA1" w:rsidRPr="00302625" w:rsidTr="00E06EA1">
        <w:tc>
          <w:tcPr>
            <w:tcW w:w="648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b/>
                <w:spacing w:val="-14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b/>
                <w:spacing w:val="-14"/>
                <w:sz w:val="26"/>
                <w:szCs w:val="26"/>
              </w:rPr>
              <w:t>3</w:t>
            </w:r>
          </w:p>
        </w:tc>
        <w:tc>
          <w:tcPr>
            <w:tcW w:w="6548" w:type="dxa"/>
            <w:vAlign w:val="center"/>
          </w:tcPr>
          <w:p w:rsidR="00E06EA1" w:rsidRPr="00302625" w:rsidRDefault="00E06EA1" w:rsidP="00517DF6">
            <w:pPr>
              <w:spacing w:before="80" w:after="80"/>
              <w:rPr>
                <w:rFonts w:ascii="PT Astra Serif" w:eastAsia="Times New Roman" w:hAnsi="PT Astra Serif"/>
                <w:b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b/>
                <w:sz w:val="26"/>
                <w:szCs w:val="26"/>
              </w:rPr>
              <w:t>Сведения о применении мер ответственности в рамках муниципального контроля</w:t>
            </w:r>
          </w:p>
        </w:tc>
        <w:tc>
          <w:tcPr>
            <w:tcW w:w="992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E06EA1" w:rsidRPr="00302625" w:rsidRDefault="00941944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  <w:tr w:rsidR="00E06EA1" w:rsidRPr="00302625" w:rsidTr="00E06EA1">
        <w:tc>
          <w:tcPr>
            <w:tcW w:w="648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pacing w:val="-14"/>
                <w:sz w:val="26"/>
                <w:szCs w:val="26"/>
              </w:rPr>
            </w:pPr>
          </w:p>
        </w:tc>
        <w:tc>
          <w:tcPr>
            <w:tcW w:w="6548" w:type="dxa"/>
            <w:vAlign w:val="center"/>
          </w:tcPr>
          <w:p w:rsidR="00E06EA1" w:rsidRPr="00302625" w:rsidRDefault="00E06EA1" w:rsidP="00517DF6">
            <w:pPr>
              <w:spacing w:before="80" w:after="80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Протоколы, по которым вынесены решения о применении мер ответственности</w:t>
            </w:r>
          </w:p>
        </w:tc>
        <w:tc>
          <w:tcPr>
            <w:tcW w:w="992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ед.</w:t>
            </w:r>
          </w:p>
        </w:tc>
        <w:tc>
          <w:tcPr>
            <w:tcW w:w="1276" w:type="dxa"/>
            <w:vAlign w:val="center"/>
          </w:tcPr>
          <w:p w:rsidR="00E06EA1" w:rsidRPr="00302625" w:rsidRDefault="00941944" w:rsidP="00517DF6">
            <w:pPr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  <w:tr w:rsidR="00E06EA1" w:rsidRPr="00302625" w:rsidTr="00E06EA1">
        <w:tc>
          <w:tcPr>
            <w:tcW w:w="648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pacing w:val="-14"/>
                <w:sz w:val="26"/>
                <w:szCs w:val="26"/>
              </w:rPr>
            </w:pPr>
          </w:p>
        </w:tc>
        <w:tc>
          <w:tcPr>
            <w:tcW w:w="6548" w:type="dxa"/>
            <w:vAlign w:val="center"/>
          </w:tcPr>
          <w:p w:rsidR="00E06EA1" w:rsidRPr="00302625" w:rsidRDefault="00E06EA1" w:rsidP="00517DF6">
            <w:pPr>
              <w:spacing w:before="80" w:after="80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Акты, направленные в отраслевые ОГВ, по которым вынесены решения о применении мер ответственности</w:t>
            </w:r>
          </w:p>
        </w:tc>
        <w:tc>
          <w:tcPr>
            <w:tcW w:w="992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ед.</w:t>
            </w:r>
          </w:p>
        </w:tc>
        <w:tc>
          <w:tcPr>
            <w:tcW w:w="1276" w:type="dxa"/>
            <w:vAlign w:val="center"/>
          </w:tcPr>
          <w:p w:rsidR="00E06EA1" w:rsidRPr="00302625" w:rsidRDefault="00941944" w:rsidP="00517DF6">
            <w:pPr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  <w:tr w:rsidR="00E06EA1" w:rsidRPr="00302625" w:rsidTr="00E06EA1">
        <w:tc>
          <w:tcPr>
            <w:tcW w:w="648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pacing w:val="-14"/>
                <w:sz w:val="26"/>
                <w:szCs w:val="26"/>
              </w:rPr>
            </w:pPr>
          </w:p>
        </w:tc>
        <w:tc>
          <w:tcPr>
            <w:tcW w:w="6548" w:type="dxa"/>
            <w:vAlign w:val="center"/>
          </w:tcPr>
          <w:p w:rsidR="00E06EA1" w:rsidRPr="00302625" w:rsidRDefault="00E06EA1" w:rsidP="00517DF6">
            <w:pPr>
              <w:spacing w:before="80" w:after="80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Акты, направленные в суд, по которым вынесены решения о применении мер ответственности</w:t>
            </w:r>
          </w:p>
        </w:tc>
        <w:tc>
          <w:tcPr>
            <w:tcW w:w="992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ед.</w:t>
            </w:r>
          </w:p>
        </w:tc>
        <w:tc>
          <w:tcPr>
            <w:tcW w:w="1276" w:type="dxa"/>
            <w:vAlign w:val="center"/>
          </w:tcPr>
          <w:p w:rsidR="00E06EA1" w:rsidRPr="00302625" w:rsidRDefault="00941944" w:rsidP="00517DF6">
            <w:pPr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  <w:tr w:rsidR="00E06EA1" w:rsidRPr="00302625" w:rsidTr="00E06EA1">
        <w:tc>
          <w:tcPr>
            <w:tcW w:w="648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b/>
                <w:spacing w:val="-14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b/>
                <w:spacing w:val="-14"/>
                <w:sz w:val="26"/>
                <w:szCs w:val="26"/>
              </w:rPr>
              <w:t>4</w:t>
            </w:r>
          </w:p>
        </w:tc>
        <w:tc>
          <w:tcPr>
            <w:tcW w:w="6548" w:type="dxa"/>
            <w:vAlign w:val="center"/>
          </w:tcPr>
          <w:p w:rsidR="00E06EA1" w:rsidRPr="00302625" w:rsidRDefault="00E06EA1" w:rsidP="00517DF6">
            <w:pPr>
              <w:spacing w:before="80" w:after="80"/>
              <w:rPr>
                <w:rFonts w:ascii="PT Astra Serif" w:eastAsia="Times New Roman" w:hAnsi="PT Astra Serif"/>
                <w:b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b/>
                <w:sz w:val="26"/>
                <w:szCs w:val="26"/>
              </w:rPr>
              <w:t>Сведения о применении мер ответственности не в рамках муниципального контроля</w:t>
            </w:r>
          </w:p>
        </w:tc>
        <w:tc>
          <w:tcPr>
            <w:tcW w:w="992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E06EA1" w:rsidRPr="00302625" w:rsidRDefault="00941944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  <w:tr w:rsidR="00E06EA1" w:rsidRPr="00302625" w:rsidTr="00E06EA1">
        <w:tc>
          <w:tcPr>
            <w:tcW w:w="648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b/>
                <w:spacing w:val="-14"/>
                <w:sz w:val="26"/>
                <w:szCs w:val="26"/>
              </w:rPr>
            </w:pPr>
          </w:p>
        </w:tc>
        <w:tc>
          <w:tcPr>
            <w:tcW w:w="6548" w:type="dxa"/>
            <w:vAlign w:val="center"/>
          </w:tcPr>
          <w:p w:rsidR="00E06EA1" w:rsidRPr="00302625" w:rsidRDefault="00E06EA1" w:rsidP="00517DF6">
            <w:pPr>
              <w:spacing w:before="80" w:after="80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Выданы предписания</w:t>
            </w:r>
          </w:p>
        </w:tc>
        <w:tc>
          <w:tcPr>
            <w:tcW w:w="992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ед.</w:t>
            </w:r>
          </w:p>
        </w:tc>
        <w:tc>
          <w:tcPr>
            <w:tcW w:w="1276" w:type="dxa"/>
            <w:vAlign w:val="center"/>
          </w:tcPr>
          <w:p w:rsidR="00E06EA1" w:rsidRPr="00302625" w:rsidRDefault="00941944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  <w:tr w:rsidR="00FC237F" w:rsidRPr="00302625" w:rsidTr="00E06EA1">
        <w:tc>
          <w:tcPr>
            <w:tcW w:w="648" w:type="dxa"/>
            <w:vAlign w:val="center"/>
          </w:tcPr>
          <w:p w:rsidR="00FC237F" w:rsidRPr="00302625" w:rsidRDefault="00FC237F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b/>
                <w:spacing w:val="-14"/>
                <w:sz w:val="26"/>
                <w:szCs w:val="26"/>
              </w:rPr>
            </w:pPr>
          </w:p>
        </w:tc>
        <w:tc>
          <w:tcPr>
            <w:tcW w:w="6548" w:type="dxa"/>
            <w:vAlign w:val="center"/>
          </w:tcPr>
          <w:p w:rsidR="00FC237F" w:rsidRPr="00302625" w:rsidRDefault="00FC237F" w:rsidP="009914BF">
            <w:pPr>
              <w:spacing w:before="80" w:after="80"/>
              <w:rPr>
                <w:rFonts w:ascii="PT Astra Serif" w:eastAsia="Times New Roman" w:hAnsi="PT Astra Serif"/>
                <w:sz w:val="26"/>
                <w:szCs w:val="26"/>
              </w:rPr>
            </w:pPr>
            <w:proofErr w:type="gramStart"/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 xml:space="preserve">Составленные протоколы по ст.ст. </w:t>
            </w:r>
            <w:proofErr w:type="spellStart"/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КоАП</w:t>
            </w:r>
            <w:proofErr w:type="spellEnd"/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 xml:space="preserve"> РФ</w:t>
            </w:r>
            <w:r>
              <w:rPr>
                <w:rFonts w:ascii="PT Astra Serif" w:eastAsia="Times New Roman" w:hAnsi="PT Astra Serif"/>
                <w:sz w:val="26"/>
                <w:szCs w:val="26"/>
              </w:rPr>
              <w:t xml:space="preserve"> (перечислить статьи и количество по протоколов по ним)</w:t>
            </w:r>
            <w:proofErr w:type="gramEnd"/>
          </w:p>
        </w:tc>
        <w:tc>
          <w:tcPr>
            <w:tcW w:w="992" w:type="dxa"/>
            <w:vAlign w:val="center"/>
          </w:tcPr>
          <w:p w:rsidR="00FC237F" w:rsidRPr="00302625" w:rsidRDefault="00FC237F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ед.</w:t>
            </w:r>
          </w:p>
        </w:tc>
        <w:tc>
          <w:tcPr>
            <w:tcW w:w="1276" w:type="dxa"/>
            <w:vAlign w:val="center"/>
          </w:tcPr>
          <w:p w:rsidR="00FC237F" w:rsidRPr="00302625" w:rsidRDefault="00941944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  <w:tr w:rsidR="00FC237F" w:rsidRPr="00302625" w:rsidTr="00E06EA1">
        <w:tc>
          <w:tcPr>
            <w:tcW w:w="648" w:type="dxa"/>
            <w:vAlign w:val="center"/>
          </w:tcPr>
          <w:p w:rsidR="00FC237F" w:rsidRPr="00302625" w:rsidRDefault="00FC237F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pacing w:val="-14"/>
                <w:sz w:val="26"/>
                <w:szCs w:val="26"/>
              </w:rPr>
            </w:pPr>
          </w:p>
        </w:tc>
        <w:tc>
          <w:tcPr>
            <w:tcW w:w="6548" w:type="dxa"/>
            <w:vAlign w:val="center"/>
          </w:tcPr>
          <w:p w:rsidR="00FC237F" w:rsidRPr="00302625" w:rsidRDefault="00FC237F" w:rsidP="009914BF">
            <w:pPr>
              <w:spacing w:before="80" w:after="80"/>
              <w:rPr>
                <w:rFonts w:ascii="PT Astra Serif" w:eastAsia="Times New Roman" w:hAnsi="PT Astra Serif"/>
                <w:sz w:val="26"/>
                <w:szCs w:val="26"/>
              </w:rPr>
            </w:pPr>
            <w:proofErr w:type="gramStart"/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 xml:space="preserve">Составленные протоколы, в том числе по ст.ст. </w:t>
            </w:r>
            <w:r>
              <w:rPr>
                <w:rFonts w:ascii="PT Astra Serif" w:eastAsia="Times New Roman" w:hAnsi="PT Astra Serif"/>
                <w:sz w:val="26"/>
                <w:szCs w:val="26"/>
              </w:rPr>
              <w:t>91-ЗРХ от 17.12.2008 «Об административных правонарушениях» (перечислить статьи и количество по протоколов по ним)</w:t>
            </w:r>
            <w:proofErr w:type="gramEnd"/>
          </w:p>
        </w:tc>
        <w:tc>
          <w:tcPr>
            <w:tcW w:w="992" w:type="dxa"/>
            <w:vAlign w:val="center"/>
          </w:tcPr>
          <w:p w:rsidR="00FC237F" w:rsidRPr="00302625" w:rsidRDefault="00FC237F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ед.</w:t>
            </w:r>
          </w:p>
        </w:tc>
        <w:tc>
          <w:tcPr>
            <w:tcW w:w="1276" w:type="dxa"/>
            <w:vAlign w:val="center"/>
          </w:tcPr>
          <w:p w:rsidR="00FC237F" w:rsidRPr="00302625" w:rsidRDefault="00941944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  <w:tr w:rsidR="00E06EA1" w:rsidRPr="00302625" w:rsidTr="00E06EA1">
        <w:tc>
          <w:tcPr>
            <w:tcW w:w="648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pacing w:val="-14"/>
                <w:sz w:val="26"/>
                <w:szCs w:val="26"/>
              </w:rPr>
            </w:pPr>
          </w:p>
        </w:tc>
        <w:tc>
          <w:tcPr>
            <w:tcW w:w="6548" w:type="dxa"/>
            <w:vAlign w:val="center"/>
          </w:tcPr>
          <w:p w:rsidR="00E06EA1" w:rsidRPr="00302625" w:rsidRDefault="00E06EA1" w:rsidP="00517DF6">
            <w:pPr>
              <w:spacing w:before="80" w:after="80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Наложены штрафы</w:t>
            </w:r>
          </w:p>
        </w:tc>
        <w:tc>
          <w:tcPr>
            <w:tcW w:w="992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тыс. руб.</w:t>
            </w:r>
          </w:p>
        </w:tc>
        <w:tc>
          <w:tcPr>
            <w:tcW w:w="1276" w:type="dxa"/>
            <w:vAlign w:val="center"/>
          </w:tcPr>
          <w:p w:rsidR="00E06EA1" w:rsidRPr="00302625" w:rsidRDefault="00941944" w:rsidP="00517DF6">
            <w:pPr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  <w:tr w:rsidR="00E06EA1" w:rsidRPr="00302625" w:rsidTr="00E06EA1">
        <w:tc>
          <w:tcPr>
            <w:tcW w:w="648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pacing w:val="-14"/>
                <w:sz w:val="26"/>
                <w:szCs w:val="26"/>
              </w:rPr>
            </w:pPr>
          </w:p>
        </w:tc>
        <w:tc>
          <w:tcPr>
            <w:tcW w:w="6548" w:type="dxa"/>
            <w:vAlign w:val="center"/>
          </w:tcPr>
          <w:p w:rsidR="00E06EA1" w:rsidRPr="00302625" w:rsidRDefault="00E06EA1" w:rsidP="00517DF6">
            <w:pPr>
              <w:spacing w:before="80" w:after="80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Предупреждения</w:t>
            </w:r>
          </w:p>
        </w:tc>
        <w:tc>
          <w:tcPr>
            <w:tcW w:w="992" w:type="dxa"/>
            <w:vAlign w:val="center"/>
          </w:tcPr>
          <w:p w:rsidR="00E06EA1" w:rsidRPr="00302625" w:rsidRDefault="00E06EA1" w:rsidP="00517DF6">
            <w:pPr>
              <w:spacing w:before="80" w:after="80"/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 w:rsidRPr="00302625">
              <w:rPr>
                <w:rFonts w:ascii="PT Astra Serif" w:eastAsia="Times New Roman" w:hAnsi="PT Astra Serif"/>
                <w:sz w:val="26"/>
                <w:szCs w:val="26"/>
              </w:rPr>
              <w:t>ед.</w:t>
            </w:r>
          </w:p>
        </w:tc>
        <w:tc>
          <w:tcPr>
            <w:tcW w:w="1276" w:type="dxa"/>
            <w:vAlign w:val="center"/>
          </w:tcPr>
          <w:p w:rsidR="00E06EA1" w:rsidRPr="00302625" w:rsidRDefault="00941944" w:rsidP="00517DF6">
            <w:pPr>
              <w:jc w:val="center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</w:p>
        </w:tc>
      </w:tr>
    </w:tbl>
    <w:p w:rsidR="00E06EA1" w:rsidRPr="009837A6" w:rsidRDefault="00E06EA1" w:rsidP="00E06EA1">
      <w:pPr>
        <w:ind w:firstLine="567"/>
        <w:jc w:val="both"/>
        <w:rPr>
          <w:rFonts w:ascii="PT Astra Serif" w:hAnsi="PT Astra Serif"/>
          <w:sz w:val="26"/>
          <w:szCs w:val="26"/>
        </w:rPr>
      </w:pPr>
    </w:p>
    <w:p w:rsidR="00FD433D" w:rsidRDefault="00941944"/>
    <w:sectPr w:rsidR="00FD433D" w:rsidSect="00BB5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6EA1"/>
    <w:rsid w:val="002E651A"/>
    <w:rsid w:val="006C0482"/>
    <w:rsid w:val="00941944"/>
    <w:rsid w:val="009D77EA"/>
    <w:rsid w:val="00A36EE9"/>
    <w:rsid w:val="00B66759"/>
    <w:rsid w:val="00BA61FB"/>
    <w:rsid w:val="00BB5A5A"/>
    <w:rsid w:val="00C02D50"/>
    <w:rsid w:val="00CD64EE"/>
    <w:rsid w:val="00E06EA1"/>
    <w:rsid w:val="00FC2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EA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</cp:lastModifiedBy>
  <cp:revision>2</cp:revision>
  <dcterms:created xsi:type="dcterms:W3CDTF">2022-07-05T04:18:00Z</dcterms:created>
  <dcterms:modified xsi:type="dcterms:W3CDTF">2022-07-05T04:18:00Z</dcterms:modified>
</cp:coreProperties>
</file>