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6A0" w:rsidRPr="00FC56A0" w:rsidRDefault="00FC56A0" w:rsidP="00E01A5E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 xml:space="preserve"> Российская Федерация                                     </w:t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 xml:space="preserve">Алтайского района 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Администрация Новомихайловского сельсовета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FC56A0" w:rsidP="00FC56A0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«</w:t>
      </w:r>
      <w:r w:rsidR="00AE785C">
        <w:rPr>
          <w:rFonts w:ascii="Times New Roman" w:hAnsi="Times New Roman" w:cs="Times New Roman"/>
          <w:b w:val="0"/>
          <w:sz w:val="24"/>
          <w:szCs w:val="24"/>
        </w:rPr>
        <w:t>10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AE785C">
        <w:rPr>
          <w:rFonts w:ascii="Times New Roman" w:hAnsi="Times New Roman" w:cs="Times New Roman"/>
          <w:b w:val="0"/>
          <w:sz w:val="24"/>
          <w:szCs w:val="24"/>
        </w:rPr>
        <w:t>августа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 xml:space="preserve"> 201</w:t>
      </w:r>
      <w:r w:rsidR="00AE785C">
        <w:rPr>
          <w:rFonts w:ascii="Times New Roman" w:hAnsi="Times New Roman" w:cs="Times New Roman"/>
          <w:b w:val="0"/>
          <w:sz w:val="24"/>
          <w:szCs w:val="24"/>
        </w:rPr>
        <w:t>8 года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="00434B46">
        <w:rPr>
          <w:rFonts w:ascii="Times New Roman" w:hAnsi="Times New Roman" w:cs="Times New Roman"/>
          <w:b w:val="0"/>
          <w:sz w:val="24"/>
          <w:szCs w:val="24"/>
        </w:rPr>
        <w:tab/>
      </w:r>
      <w:r w:rsidR="00434B46">
        <w:rPr>
          <w:rFonts w:ascii="Times New Roman" w:hAnsi="Times New Roman" w:cs="Times New Roman"/>
          <w:b w:val="0"/>
          <w:sz w:val="24"/>
          <w:szCs w:val="24"/>
        </w:rPr>
        <w:tab/>
      </w:r>
      <w:r w:rsidR="00434B46">
        <w:rPr>
          <w:rFonts w:ascii="Times New Roman" w:hAnsi="Times New Roman" w:cs="Times New Roman"/>
          <w:b w:val="0"/>
          <w:sz w:val="24"/>
          <w:szCs w:val="24"/>
        </w:rPr>
        <w:tab/>
      </w:r>
      <w:r w:rsidR="00434B46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  <w:t xml:space="preserve">№ </w:t>
      </w:r>
      <w:r w:rsidR="00AE785C">
        <w:rPr>
          <w:rFonts w:ascii="Times New Roman" w:hAnsi="Times New Roman" w:cs="Times New Roman"/>
          <w:b w:val="0"/>
          <w:sz w:val="24"/>
          <w:szCs w:val="24"/>
        </w:rPr>
        <w:t>43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.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  <w:t xml:space="preserve">    с</w:t>
      </w:r>
      <w:proofErr w:type="gramStart"/>
      <w:r w:rsidRPr="00FC56A0">
        <w:rPr>
          <w:rFonts w:ascii="Times New Roman" w:hAnsi="Times New Roman" w:cs="Times New Roman"/>
          <w:b w:val="0"/>
          <w:sz w:val="24"/>
          <w:szCs w:val="24"/>
        </w:rPr>
        <w:t>.Н</w:t>
      </w:r>
      <w:proofErr w:type="gramEnd"/>
      <w:r w:rsidRPr="00FC56A0">
        <w:rPr>
          <w:rFonts w:ascii="Times New Roman" w:hAnsi="Times New Roman" w:cs="Times New Roman"/>
          <w:b w:val="0"/>
          <w:sz w:val="24"/>
          <w:szCs w:val="24"/>
        </w:rPr>
        <w:t>овомихайловка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E01A5E" w:rsidP="00FC56A0">
      <w:pPr>
        <w:pStyle w:val="ConsPlusNormal"/>
        <w:widowControl/>
        <w:ind w:right="5953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программу, утвержденную Постановлением Администрации Новомихайловского сельсовета от 27.11.2017 года № 63</w:t>
      </w:r>
      <w:r w:rsidR="00FC56A0" w:rsidRPr="00FC56A0">
        <w:rPr>
          <w:rFonts w:ascii="Times New Roman" w:hAnsi="Times New Roman" w:cs="Times New Roman"/>
          <w:sz w:val="24"/>
          <w:szCs w:val="24"/>
        </w:rPr>
        <w:t xml:space="preserve"> «Благоустройство территории Новомихайловского сельсовета на 2018 – 2022 годы»</w:t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56A0" w:rsidRPr="00FC56A0" w:rsidRDefault="00FC56A0" w:rsidP="00FC56A0">
      <w:pPr>
        <w:spacing w:after="0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color w:val="000000"/>
          <w:sz w:val="24"/>
          <w:szCs w:val="24"/>
        </w:rPr>
        <w:t xml:space="preserve">В целях комплексного развития территории Новомихайловского сельсовета Алтайского района,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Pr="00FC56A0">
        <w:rPr>
          <w:rFonts w:ascii="Times New Roman" w:hAnsi="Times New Roman" w:cs="Times New Roman"/>
          <w:color w:val="000000" w:themeColor="text1"/>
          <w:sz w:val="24"/>
          <w:szCs w:val="24"/>
        </w:rPr>
        <w:t>ст. 9</w:t>
      </w:r>
      <w:r w:rsidRPr="00FC56A0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.</w:t>
      </w:r>
      <w:r w:rsidRPr="00FC56A0">
        <w:rPr>
          <w:rFonts w:ascii="Times New Roman" w:hAnsi="Times New Roman" w:cs="Times New Roman"/>
          <w:sz w:val="24"/>
          <w:szCs w:val="24"/>
        </w:rPr>
        <w:t>Устава муниципального образования Новомихайловский сельсовет,  Администрация Новомихайловского сельсовета</w:t>
      </w:r>
    </w:p>
    <w:p w:rsidR="00FC56A0" w:rsidRPr="00FC56A0" w:rsidRDefault="00FC56A0" w:rsidP="00FC56A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Pr="000A445D" w:rsidRDefault="00E01A5E" w:rsidP="00E01A5E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Внести изменения в муниципальную программу «</w:t>
      </w:r>
      <w:r w:rsidRPr="00FC56A0">
        <w:rPr>
          <w:rFonts w:ascii="Times New Roman" w:hAnsi="Times New Roman" w:cs="Times New Roman"/>
          <w:sz w:val="24"/>
          <w:szCs w:val="24"/>
        </w:rPr>
        <w:t>Благоустройство территории Новомихайловского сельсовета на 2018 – 2022 годы</w:t>
      </w:r>
      <w:r>
        <w:rPr>
          <w:rFonts w:ascii="Times New Roman" w:hAnsi="Times New Roman" w:cs="Times New Roman"/>
          <w:sz w:val="24"/>
          <w:szCs w:val="24"/>
        </w:rPr>
        <w:t>»:</w:t>
      </w:r>
    </w:p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Паспорте программы строку «Объемы и источники финансирования» изложить в новой редакции:</w:t>
      </w:r>
    </w:p>
    <w:tbl>
      <w:tblPr>
        <w:tblStyle w:val="a5"/>
        <w:tblW w:w="0" w:type="auto"/>
        <w:tblLook w:val="04A0"/>
      </w:tblPr>
      <w:tblGrid>
        <w:gridCol w:w="1951"/>
        <w:gridCol w:w="8731"/>
      </w:tblGrid>
      <w:tr w:rsidR="00E01A5E" w:rsidTr="00D40215">
        <w:tc>
          <w:tcPr>
            <w:tcW w:w="1951" w:type="dxa"/>
          </w:tcPr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8731" w:type="dxa"/>
          </w:tcPr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составляет 4029,2 тыс. рублей,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872,0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698,6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698,6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880,0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880,0 тыс. рублей.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поселения – 4029,2,0 тыс. рублей,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E01A5E" w:rsidRDefault="00E01A5E" w:rsidP="00E01A5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872,0 тыс. рублей;</w:t>
            </w:r>
          </w:p>
          <w:p w:rsidR="00E01A5E" w:rsidRDefault="00E01A5E" w:rsidP="00E01A5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698,6 тыс. рублей;</w:t>
            </w:r>
          </w:p>
          <w:p w:rsidR="00E01A5E" w:rsidRDefault="00E01A5E" w:rsidP="00E01A5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698,6 тыс. рублей;</w:t>
            </w:r>
          </w:p>
          <w:p w:rsidR="00E01A5E" w:rsidRDefault="00E01A5E" w:rsidP="00E01A5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880,0 тыс. рублей;</w:t>
            </w:r>
          </w:p>
          <w:p w:rsidR="00E01A5E" w:rsidRDefault="00E01A5E" w:rsidP="00E01A5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880,0 тыс. рублей.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МО Алтайский район –0,0 тыс. рублей, 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0,0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0,0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 – 0,0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0,0 тыс. рублей.</w:t>
            </w:r>
          </w:p>
        </w:tc>
      </w:tr>
    </w:tbl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1.2. Раздел «3. Перечень программных мероприятий» изложить в новой редакции, согласно приложению.</w:t>
      </w:r>
    </w:p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Раздел «4. Обоснование ресурсного обеспечения» изложить в новой редакции:</w:t>
      </w:r>
    </w:p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Бюджетные ассигнования, предусмотренные в плановом периоде 2018 – 2022 годов, могут быть уточнены при формировании проектов бюджета Новомихайловского сельсовета.</w:t>
      </w:r>
    </w:p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объем финансирования Программы составляет 4029,2 тыс. рублей,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 по годам: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872,0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 – 698,6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 698,6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– 880,0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880,0 тыс. рублей.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средств бюджета поселения – 4029,2,0 тыс. рублей,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 по годам: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872,0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 – 698,6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 698,6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– 880,0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880,0 тыс. рублей.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 счет средств МО Алтайский район –0,0 тыс. рублей, 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 по годам: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0,0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 – 0,0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 0,0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– 0,0 тыс. рублей;</w:t>
      </w:r>
    </w:p>
    <w:p w:rsidR="00E01A5E" w:rsidRPr="000A445D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0,0 тыс. рублей.</w:t>
      </w:r>
    </w:p>
    <w:p w:rsidR="00E01A5E" w:rsidRPr="000A445D" w:rsidRDefault="00E01A5E" w:rsidP="00E01A5E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A4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Данное Постановление подлежит официальному опубликованию (обнародованию).</w:t>
      </w:r>
    </w:p>
    <w:p w:rsidR="00E01A5E" w:rsidRDefault="00E01A5E" w:rsidP="00E01A5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</w:t>
      </w:r>
      <w:r w:rsidRPr="000A4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45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</w:t>
      </w:r>
      <w:r>
        <w:rPr>
          <w:rFonts w:ascii="Times New Roman" w:hAnsi="Times New Roman" w:cs="Times New Roman"/>
          <w:sz w:val="24"/>
          <w:szCs w:val="24"/>
        </w:rPr>
        <w:t>момента его подписания</w:t>
      </w:r>
      <w:r w:rsidRPr="000A445D">
        <w:rPr>
          <w:rFonts w:ascii="Times New Roman" w:hAnsi="Times New Roman" w:cs="Times New Roman"/>
          <w:sz w:val="24"/>
          <w:szCs w:val="24"/>
        </w:rPr>
        <w:t>.</w:t>
      </w:r>
    </w:p>
    <w:p w:rsidR="00E01A5E" w:rsidRPr="000A445D" w:rsidRDefault="00E01A5E" w:rsidP="00E01A5E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A4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45D">
        <w:rPr>
          <w:rFonts w:ascii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hAnsi="Times New Roman" w:cs="Times New Roman"/>
          <w:sz w:val="24"/>
          <w:szCs w:val="24"/>
        </w:rPr>
        <w:t>ис</w:t>
      </w:r>
      <w:r w:rsidRPr="000A445D">
        <w:rPr>
          <w:rFonts w:ascii="Times New Roman" w:hAnsi="Times New Roman" w:cs="Times New Roman"/>
          <w:sz w:val="24"/>
          <w:szCs w:val="24"/>
        </w:rPr>
        <w:t>полнени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A445D">
        <w:rPr>
          <w:rFonts w:ascii="Times New Roman" w:hAnsi="Times New Roman" w:cs="Times New Roman"/>
          <w:sz w:val="24"/>
          <w:szCs w:val="24"/>
        </w:rPr>
        <w:t xml:space="preserve"> настоящего Постановления оставляю за собой. </w:t>
      </w:r>
    </w:p>
    <w:p w:rsidR="00E01A5E" w:rsidRPr="000A445D" w:rsidRDefault="00E01A5E" w:rsidP="00E01A5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01A5E" w:rsidRPr="000A445D" w:rsidRDefault="00E01A5E" w:rsidP="00E01A5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01A5E" w:rsidRPr="000A445D" w:rsidRDefault="00E01A5E" w:rsidP="00E01A5E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Глава  Новомихайловского сельсовета</w:t>
      </w:r>
      <w:r w:rsidRPr="000A445D">
        <w:rPr>
          <w:rFonts w:ascii="Times New Roman" w:hAnsi="Times New Roman" w:cs="Times New Roman"/>
          <w:sz w:val="24"/>
          <w:szCs w:val="24"/>
        </w:rPr>
        <w:tab/>
      </w:r>
      <w:r w:rsidRPr="000A445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445D">
        <w:rPr>
          <w:rFonts w:ascii="Times New Roman" w:hAnsi="Times New Roman" w:cs="Times New Roman"/>
          <w:sz w:val="24"/>
          <w:szCs w:val="24"/>
        </w:rPr>
        <w:tab/>
        <w:t>П.А. Лаврино</w:t>
      </w:r>
      <w:r>
        <w:rPr>
          <w:rFonts w:ascii="Times New Roman" w:hAnsi="Times New Roman" w:cs="Times New Roman"/>
          <w:sz w:val="24"/>
          <w:szCs w:val="24"/>
        </w:rPr>
        <w:t>в</w:t>
      </w: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434B46">
      <w:pPr>
        <w:pStyle w:val="ConsPlusNormal"/>
        <w:widowControl/>
        <w:ind w:left="567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Администрации Новомихайловского сельсовета от «</w:t>
      </w:r>
      <w:r w:rsidR="00AE785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E785C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E785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E785C">
        <w:rPr>
          <w:rFonts w:ascii="Times New Roman" w:hAnsi="Times New Roman" w:cs="Times New Roman"/>
          <w:sz w:val="24"/>
          <w:szCs w:val="24"/>
        </w:rPr>
        <w:t>43</w:t>
      </w:r>
    </w:p>
    <w:p w:rsidR="00E01A5E" w:rsidRDefault="00E01A5E" w:rsidP="00E01A5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D658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4A9">
        <w:rPr>
          <w:rFonts w:ascii="Times New Roman" w:hAnsi="Times New Roman" w:cs="Times New Roman"/>
          <w:b/>
          <w:sz w:val="24"/>
          <w:szCs w:val="24"/>
        </w:rPr>
        <w:t>3. Перечень программных мероприятий</w:t>
      </w:r>
    </w:p>
    <w:p w:rsidR="00D658E8" w:rsidRPr="00D658E8" w:rsidRDefault="00D658E8" w:rsidP="00D658E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Основу финансирования Программы составляют средства бюджета Новомихайловского сельсовета. 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tbl>
      <w:tblPr>
        <w:tblStyle w:val="a5"/>
        <w:tblW w:w="11142" w:type="dxa"/>
        <w:tblLook w:val="04A0"/>
      </w:tblPr>
      <w:tblGrid>
        <w:gridCol w:w="443"/>
        <w:gridCol w:w="1647"/>
        <w:gridCol w:w="758"/>
        <w:gridCol w:w="576"/>
        <w:gridCol w:w="576"/>
        <w:gridCol w:w="576"/>
        <w:gridCol w:w="576"/>
        <w:gridCol w:w="576"/>
        <w:gridCol w:w="536"/>
        <w:gridCol w:w="536"/>
        <w:gridCol w:w="536"/>
        <w:gridCol w:w="536"/>
        <w:gridCol w:w="536"/>
        <w:gridCol w:w="536"/>
        <w:gridCol w:w="563"/>
        <w:gridCol w:w="563"/>
        <w:gridCol w:w="536"/>
        <w:gridCol w:w="536"/>
      </w:tblGrid>
      <w:tr w:rsidR="00E01A5E" w:rsidRPr="0064379B" w:rsidTr="00D40215">
        <w:tc>
          <w:tcPr>
            <w:tcW w:w="4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7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  <w:tc>
          <w:tcPr>
            <w:tcW w:w="8120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</w:tr>
      <w:tr w:rsidR="00E01A5E" w:rsidRPr="0064379B" w:rsidTr="00D40215">
        <w:tc>
          <w:tcPr>
            <w:tcW w:w="44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26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2760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Республики Хакасия</w:t>
            </w:r>
          </w:p>
        </w:tc>
      </w:tr>
      <w:tr w:rsidR="00E01A5E" w:rsidRPr="0064379B" w:rsidTr="00D40215">
        <w:tc>
          <w:tcPr>
            <w:tcW w:w="44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</w:tr>
      <w:tr w:rsidR="00E01A5E" w:rsidRPr="0064379B" w:rsidTr="00D40215">
        <w:tc>
          <w:tcPr>
            <w:tcW w:w="4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Уличное освещение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3029,3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583,1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583,1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583,1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640,0</w:t>
            </w: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640,0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A5E" w:rsidRPr="0064379B" w:rsidTr="00D40215">
        <w:tc>
          <w:tcPr>
            <w:tcW w:w="447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80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Приобретение основных средств, ГСМ, материалов</w:t>
            </w:r>
          </w:p>
        </w:tc>
        <w:tc>
          <w:tcPr>
            <w:tcW w:w="795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857,9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226,9</w:t>
            </w:r>
          </w:p>
        </w:tc>
        <w:tc>
          <w:tcPr>
            <w:tcW w:w="536" w:type="dxa"/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95,5</w:t>
            </w:r>
          </w:p>
        </w:tc>
        <w:tc>
          <w:tcPr>
            <w:tcW w:w="536" w:type="dxa"/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95,5</w:t>
            </w:r>
          </w:p>
        </w:tc>
        <w:tc>
          <w:tcPr>
            <w:tcW w:w="536" w:type="dxa"/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220,0</w:t>
            </w: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220,0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A5E" w:rsidRPr="0064379B" w:rsidTr="00D40215">
        <w:tc>
          <w:tcPr>
            <w:tcW w:w="447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80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Оформление сельского кладбища в собственность</w:t>
            </w:r>
          </w:p>
        </w:tc>
        <w:tc>
          <w:tcPr>
            <w:tcW w:w="795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EA60C5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23,0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EA60C5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23,0</w:t>
            </w: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A5E" w:rsidRPr="0064379B" w:rsidTr="00D40215">
        <w:tc>
          <w:tcPr>
            <w:tcW w:w="44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Расходы на прочие мероприятия по благоустройству и улучшению санитарного содержания населенного пункта</w:t>
            </w:r>
          </w:p>
        </w:tc>
        <w:tc>
          <w:tcPr>
            <w:tcW w:w="7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A60C5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119,0</w:t>
            </w:r>
          </w:p>
        </w:tc>
        <w:tc>
          <w:tcPr>
            <w:tcW w:w="536" w:type="dxa"/>
            <w:tcBorders>
              <w:left w:val="single" w:sz="18" w:space="0" w:color="auto"/>
              <w:bottom w:val="single" w:sz="18" w:space="0" w:color="auto"/>
            </w:tcBorders>
          </w:tcPr>
          <w:p w:rsidR="00E01A5E" w:rsidRPr="0064379B" w:rsidRDefault="00EA60C5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39,0</w:t>
            </w: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36" w:type="dxa"/>
            <w:tcBorders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36" w:type="dxa"/>
            <w:tcBorders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A5E" w:rsidRPr="0064379B" w:rsidTr="00D40215">
        <w:tc>
          <w:tcPr>
            <w:tcW w:w="22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43677A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3677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4029,2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872,0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698,6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698,6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880,0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880,0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01B8A" w:rsidRPr="00FC56A0" w:rsidRDefault="00501B8A" w:rsidP="00E01A5E">
      <w:pPr>
        <w:spacing w:after="0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501B8A" w:rsidRPr="00FC56A0" w:rsidSect="00E01A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C56A0"/>
    <w:rsid w:val="00215AD4"/>
    <w:rsid w:val="00434B46"/>
    <w:rsid w:val="00442613"/>
    <w:rsid w:val="00501B8A"/>
    <w:rsid w:val="005A011C"/>
    <w:rsid w:val="00A01898"/>
    <w:rsid w:val="00AE785C"/>
    <w:rsid w:val="00B201C9"/>
    <w:rsid w:val="00D658E8"/>
    <w:rsid w:val="00E01A5E"/>
    <w:rsid w:val="00E240AD"/>
    <w:rsid w:val="00EA60C5"/>
    <w:rsid w:val="00FC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A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56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C56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C5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6A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1A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8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2017-11-30T02:54:00Z</dcterms:created>
  <dcterms:modified xsi:type="dcterms:W3CDTF">2018-08-08T08:19:00Z</dcterms:modified>
</cp:coreProperties>
</file>