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4B29E2" w:rsidP="00252DDE">
      <w:pPr>
        <w:spacing w:after="0" w:line="240" w:lineRule="auto"/>
        <w:contextualSpacing/>
        <w:jc w:val="center"/>
      </w:pPr>
      <w:r>
        <w:t>Российская Федерация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Республика Хакасия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Алтайского района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4B29E2" w:rsidP="00252DDE">
      <w:pPr>
        <w:spacing w:after="0" w:line="240" w:lineRule="auto"/>
        <w:contextualSpacing/>
        <w:jc w:val="center"/>
      </w:pPr>
      <w:r>
        <w:t>ПОСТАНОВЛЕНИЕ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«</w:t>
      </w:r>
      <w:r w:rsidR="004B0FF6">
        <w:t>10</w:t>
      </w:r>
      <w:r>
        <w:t xml:space="preserve">» </w:t>
      </w:r>
      <w:r w:rsidR="004B0FF6">
        <w:t>августа</w:t>
      </w:r>
      <w:r>
        <w:t xml:space="preserve"> 20</w:t>
      </w:r>
      <w:r w:rsidR="004B0FF6">
        <w:t>18</w:t>
      </w:r>
      <w:r>
        <w:t xml:space="preserve"> года                                                                                                № </w:t>
      </w:r>
      <w:r w:rsidR="004B0FF6">
        <w:t>41</w:t>
      </w:r>
    </w:p>
    <w:p w:rsidR="004B29E2" w:rsidRDefault="004B29E2" w:rsidP="00252DD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4B29E2" w:rsidP="00252DDE">
      <w:pPr>
        <w:spacing w:after="0" w:line="240" w:lineRule="auto"/>
        <w:ind w:right="4677"/>
        <w:contextualSpacing/>
        <w:jc w:val="both"/>
      </w:pPr>
      <w:r>
        <w:t>Об утверждении Программы «Использование и охрана земель на территории Новомихайловского сельсовета на 2018</w:t>
      </w:r>
      <w:r w:rsidR="009B71F7">
        <w:t xml:space="preserve"> –</w:t>
      </w:r>
      <w:r>
        <w:t xml:space="preserve"> 2019 годы</w:t>
      </w:r>
      <w:r w:rsidR="00EE2800">
        <w:t>»</w:t>
      </w: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  <w:r>
        <w:t>В соответствии с Земельным кодексом Российской Федерации от 25.10.2001 года № 136-ФЗ, Федеральным законом от 06.10.2003 года № 131-ФЗ «Об общих принципах местного самоуправления в Российской Федерации», Администрация Новомихайловского сельсовета</w:t>
      </w:r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</w:p>
    <w:p w:rsidR="004B29E2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Утвердить Программу «Использование и охрана земель на территории Новомихайловского сельсовета на 2018 </w:t>
      </w:r>
      <w:r w:rsidR="00831906">
        <w:t xml:space="preserve">– </w:t>
      </w:r>
      <w:r>
        <w:t>2019 годы»</w:t>
      </w:r>
      <w:r w:rsidR="009C0A8B">
        <w:t xml:space="preserve"> согласно Приложению</w:t>
      </w:r>
      <w:r>
        <w:t>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официальному опубликованию (обнародованию).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</w:t>
      </w:r>
      <w:r w:rsidR="009C0A8B">
        <w:t>исполнения настоящего Постановления оставляю за собой.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BE4912" w:rsidRDefault="009C0A8B" w:rsidP="00252DDE">
      <w:pPr>
        <w:spacing w:after="0" w:line="240" w:lineRule="auto"/>
        <w:ind w:left="4678" w:right="-1"/>
        <w:contextualSpacing/>
        <w:jc w:val="both"/>
      </w:pPr>
      <w:r>
        <w:lastRenderedPageBreak/>
        <w:t xml:space="preserve">Приложение к Постановлению Администрации Новомихайловского сельсовета от </w:t>
      </w:r>
      <w:r w:rsidR="004B0FF6">
        <w:t>«10» августа 2018 года</w:t>
      </w:r>
      <w:r>
        <w:t xml:space="preserve"> № </w:t>
      </w:r>
      <w:r w:rsidR="004B0FF6">
        <w:t>41</w:t>
      </w:r>
    </w:p>
    <w:p w:rsidR="009C0A8B" w:rsidRDefault="009C0A8B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Pr="00BE4912" w:rsidRDefault="00BE4912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  <w:r w:rsidRPr="00BE4912">
        <w:rPr>
          <w:b/>
          <w:sz w:val="72"/>
        </w:rPr>
        <w:t xml:space="preserve">ПРОГРАММА </w:t>
      </w:r>
    </w:p>
    <w:p w:rsidR="00BE4912" w:rsidRPr="00BE4912" w:rsidRDefault="00BE4912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</w:p>
    <w:p w:rsidR="00BE4912" w:rsidRDefault="00BE4912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  <w:r w:rsidRPr="00BE4912">
        <w:rPr>
          <w:b/>
          <w:sz w:val="72"/>
        </w:rPr>
        <w:t xml:space="preserve">«Использование и охрана земель на территории Новомихайловского сельсовета </w:t>
      </w:r>
    </w:p>
    <w:p w:rsidR="00BE4912" w:rsidRPr="00BE4912" w:rsidRDefault="00BE4912" w:rsidP="00252DDE">
      <w:pPr>
        <w:spacing w:after="0" w:line="240" w:lineRule="auto"/>
        <w:ind w:right="-1"/>
        <w:contextualSpacing/>
        <w:jc w:val="center"/>
        <w:rPr>
          <w:b/>
          <w:sz w:val="72"/>
        </w:rPr>
      </w:pPr>
      <w:r w:rsidRPr="00BE4912">
        <w:rPr>
          <w:b/>
          <w:sz w:val="72"/>
        </w:rPr>
        <w:t>на 2018 – 2019 годы»</w:t>
      </w: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252DDE" w:rsidRDefault="00252DDE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  <w:r>
        <w:t>с. Новомихайловка</w:t>
      </w:r>
    </w:p>
    <w:p w:rsidR="00252DDE" w:rsidRDefault="00BE4912" w:rsidP="00252DDE">
      <w:pPr>
        <w:spacing w:after="0" w:line="240" w:lineRule="auto"/>
        <w:ind w:right="-1"/>
        <w:contextualSpacing/>
        <w:jc w:val="center"/>
      </w:pPr>
      <w:r>
        <w:t>2018 год</w:t>
      </w:r>
    </w:p>
    <w:p w:rsidR="00BE4912" w:rsidRDefault="00BE4912" w:rsidP="00252DDE">
      <w:pPr>
        <w:spacing w:after="0" w:line="240" w:lineRule="auto"/>
        <w:ind w:right="-1"/>
        <w:contextualSpacing/>
        <w:jc w:val="center"/>
      </w:pPr>
      <w:r>
        <w:lastRenderedPageBreak/>
        <w:t xml:space="preserve">Содержание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6019"/>
        <w:gridCol w:w="3277"/>
      </w:tblGrid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1</w:t>
            </w:r>
          </w:p>
        </w:tc>
        <w:tc>
          <w:tcPr>
            <w:tcW w:w="6019" w:type="dxa"/>
          </w:tcPr>
          <w:p w:rsidR="001E2D57" w:rsidRPr="00FC2FCB" w:rsidRDefault="001E2D57" w:rsidP="001E2D57">
            <w:pPr>
              <w:spacing w:after="0" w:line="240" w:lineRule="auto"/>
              <w:ind w:right="-1"/>
              <w:contextualSpacing/>
            </w:pPr>
            <w:r w:rsidRPr="00FC2FCB">
              <w:t>Паспорт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3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2</w:t>
            </w:r>
          </w:p>
        </w:tc>
        <w:tc>
          <w:tcPr>
            <w:tcW w:w="6019" w:type="dxa"/>
          </w:tcPr>
          <w:p w:rsidR="001E2D57" w:rsidRPr="00FC2FCB" w:rsidRDefault="001E2D57" w:rsidP="001E2D57">
            <w:pPr>
              <w:spacing w:after="0" w:line="240" w:lineRule="auto"/>
              <w:ind w:right="-1"/>
              <w:contextualSpacing/>
            </w:pPr>
            <w:r w:rsidRPr="00FC2FCB">
              <w:t>Содержание проблемы и обоснование необходимости ее решения Программными методами.</w:t>
            </w:r>
          </w:p>
        </w:tc>
        <w:tc>
          <w:tcPr>
            <w:tcW w:w="3277" w:type="dxa"/>
          </w:tcPr>
          <w:p w:rsidR="00FC2FCB" w:rsidRDefault="00FC2FCB" w:rsidP="001E2D57">
            <w:pPr>
              <w:spacing w:after="0" w:line="240" w:lineRule="auto"/>
              <w:ind w:right="-1"/>
              <w:contextualSpacing/>
              <w:jc w:val="right"/>
            </w:pPr>
          </w:p>
          <w:p w:rsidR="00FC2FCB" w:rsidRDefault="00FC2FCB" w:rsidP="001E2D57">
            <w:pPr>
              <w:spacing w:after="0" w:line="240" w:lineRule="auto"/>
              <w:ind w:right="-1"/>
              <w:contextualSpacing/>
              <w:jc w:val="right"/>
            </w:pPr>
          </w:p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4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3</w:t>
            </w:r>
          </w:p>
        </w:tc>
        <w:tc>
          <w:tcPr>
            <w:tcW w:w="6019" w:type="dxa"/>
          </w:tcPr>
          <w:p w:rsidR="001E2D57" w:rsidRPr="00FC2FCB" w:rsidRDefault="00FC2FCB" w:rsidP="00FC2FCB">
            <w:pPr>
              <w:spacing w:after="0" w:line="240" w:lineRule="auto"/>
              <w:rPr>
                <w:rFonts w:eastAsia="Times New Roman"/>
              </w:rPr>
            </w:pPr>
            <w:r w:rsidRPr="00FC2FCB">
              <w:rPr>
                <w:rFonts w:eastAsia="Times New Roman"/>
              </w:rPr>
              <w:t>Основные цели и задачи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5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4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Сроки реализации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6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5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Ресурсное обеспечение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6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6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Механизм реализации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6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7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Ожидаемые результаты Программы</w:t>
            </w:r>
          </w:p>
        </w:tc>
        <w:tc>
          <w:tcPr>
            <w:tcW w:w="3277" w:type="dxa"/>
          </w:tcPr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7</w:t>
            </w:r>
          </w:p>
        </w:tc>
      </w:tr>
      <w:tr w:rsidR="001E2D57" w:rsidTr="00FC2FCB">
        <w:tc>
          <w:tcPr>
            <w:tcW w:w="534" w:type="dxa"/>
          </w:tcPr>
          <w:p w:rsidR="001E2D57" w:rsidRDefault="001E2D57" w:rsidP="00252DDE">
            <w:pPr>
              <w:spacing w:after="0" w:line="240" w:lineRule="auto"/>
              <w:ind w:right="-1"/>
              <w:contextualSpacing/>
              <w:jc w:val="center"/>
            </w:pPr>
            <w:r>
              <w:t>8</w:t>
            </w:r>
          </w:p>
        </w:tc>
        <w:tc>
          <w:tcPr>
            <w:tcW w:w="6019" w:type="dxa"/>
          </w:tcPr>
          <w:p w:rsidR="001E2D57" w:rsidRPr="00FC2FCB" w:rsidRDefault="00FC2FCB" w:rsidP="001E2D57">
            <w:pPr>
              <w:spacing w:after="0" w:line="240" w:lineRule="auto"/>
              <w:ind w:right="-1"/>
              <w:contextualSpacing/>
            </w:pPr>
            <w:r w:rsidRPr="00FC2FCB">
              <w:rPr>
                <w:rFonts w:eastAsia="Times New Roman"/>
              </w:rPr>
              <w:t>Мероприятия к Программе (приложение к программе)</w:t>
            </w:r>
          </w:p>
        </w:tc>
        <w:tc>
          <w:tcPr>
            <w:tcW w:w="3277" w:type="dxa"/>
          </w:tcPr>
          <w:p w:rsidR="00FC2FCB" w:rsidRDefault="00FC2FCB" w:rsidP="001E2D57">
            <w:pPr>
              <w:spacing w:after="0" w:line="240" w:lineRule="auto"/>
              <w:ind w:right="-1"/>
              <w:contextualSpacing/>
              <w:jc w:val="right"/>
            </w:pPr>
          </w:p>
          <w:p w:rsidR="001E2D57" w:rsidRDefault="00FC2FCB" w:rsidP="001E2D57">
            <w:pPr>
              <w:spacing w:after="0" w:line="240" w:lineRule="auto"/>
              <w:ind w:right="-1"/>
              <w:contextualSpacing/>
              <w:jc w:val="right"/>
            </w:pPr>
            <w:r>
              <w:t>8</w:t>
            </w:r>
          </w:p>
        </w:tc>
      </w:tr>
    </w:tbl>
    <w:p w:rsidR="001E2D57" w:rsidRDefault="001E2D57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FC2FCB" w:rsidRDefault="00FC2FCB" w:rsidP="00252DDE">
      <w:pPr>
        <w:spacing w:after="0" w:line="240" w:lineRule="auto"/>
        <w:ind w:right="-1"/>
        <w:contextualSpacing/>
        <w:jc w:val="center"/>
      </w:pPr>
    </w:p>
    <w:p w:rsidR="00BE4912" w:rsidRDefault="00BE4912" w:rsidP="00252DDE">
      <w:pPr>
        <w:spacing w:after="0" w:line="240" w:lineRule="auto"/>
        <w:ind w:right="-1"/>
        <w:contextualSpacing/>
        <w:jc w:val="center"/>
      </w:pPr>
      <w:r>
        <w:lastRenderedPageBreak/>
        <w:t xml:space="preserve">Паспорт </w:t>
      </w:r>
      <w:r w:rsidR="00D4386E">
        <w:t>Программы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E4912" w:rsidTr="00BE4912">
        <w:tc>
          <w:tcPr>
            <w:tcW w:w="4785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</w:pPr>
            <w:r>
              <w:t xml:space="preserve">Наименование </w:t>
            </w:r>
            <w:r w:rsidR="00D4386E">
              <w:t>Программы</w:t>
            </w:r>
          </w:p>
        </w:tc>
        <w:tc>
          <w:tcPr>
            <w:tcW w:w="4786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  <w:jc w:val="both"/>
            </w:pPr>
            <w:r>
              <w:t>Программа «Использование и охрана земель на территории Новомихайловского сельсовета на 2018 – 2019 годы» (далее Программа)</w:t>
            </w:r>
          </w:p>
        </w:tc>
      </w:tr>
      <w:tr w:rsidR="00BE4912" w:rsidTr="00BE4912">
        <w:tc>
          <w:tcPr>
            <w:tcW w:w="4785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</w:pPr>
            <w:r>
              <w:t xml:space="preserve">Основания для разработки </w:t>
            </w:r>
            <w:r w:rsidR="00D4386E">
              <w:t>Программы</w:t>
            </w:r>
          </w:p>
        </w:tc>
        <w:tc>
          <w:tcPr>
            <w:tcW w:w="4786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  <w:jc w:val="both"/>
            </w:pPr>
            <w:r>
              <w:t>Земельный кодекс Российской Федерации от 25.10.2001 года № 136-ФЗ, Федеральный закон от 06.10.2003 года № 131-ФЗ «Об общих принципах местного самоуправления в Российской Федерации»</w:t>
            </w:r>
          </w:p>
        </w:tc>
      </w:tr>
      <w:tr w:rsidR="00BE4912" w:rsidTr="00BE4912">
        <w:tc>
          <w:tcPr>
            <w:tcW w:w="4785" w:type="dxa"/>
          </w:tcPr>
          <w:p w:rsidR="00BE4912" w:rsidRDefault="00BE4912" w:rsidP="00252DDE">
            <w:pPr>
              <w:spacing w:after="0" w:line="240" w:lineRule="auto"/>
              <w:ind w:right="-1"/>
              <w:contextualSpacing/>
            </w:pPr>
            <w:r>
              <w:t xml:space="preserve">Заказчик </w:t>
            </w:r>
            <w:r w:rsidR="00D4386E">
              <w:t>Программы</w:t>
            </w:r>
          </w:p>
        </w:tc>
        <w:tc>
          <w:tcPr>
            <w:tcW w:w="4786" w:type="dxa"/>
          </w:tcPr>
          <w:p w:rsidR="00BE4912" w:rsidRDefault="00D4386E" w:rsidP="00252DDE">
            <w:pPr>
              <w:spacing w:after="0" w:line="240" w:lineRule="auto"/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Основной разработчик Программы</w:t>
            </w:r>
          </w:p>
        </w:tc>
        <w:tc>
          <w:tcPr>
            <w:tcW w:w="4786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Цели Программы</w:t>
            </w: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</w:p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Задачи Программы</w:t>
            </w:r>
          </w:p>
        </w:tc>
        <w:tc>
          <w:tcPr>
            <w:tcW w:w="4786" w:type="dxa"/>
          </w:tcPr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Систематическое проведения инвентаризации земель, выявление пустующих и нерационально используемых земель в целях передачи их в аренду (собственность);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Обеспечение улучшения и восстановления земель, подвергшихся деградации, нарушению и другим негативным (вредным) воздействиям;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Сохранение качества земель (почв) и улучшение экологической обстановки;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Осуществление мероприятий по охране земель, в том числе мер пожарной безопасности;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  <w:p w:rsidR="00D4386E" w:rsidRDefault="00D4386E" w:rsidP="00252DDE">
            <w:pPr>
              <w:spacing w:after="0" w:line="240" w:lineRule="auto"/>
              <w:ind w:right="-1"/>
              <w:contextualSpacing/>
              <w:jc w:val="both"/>
            </w:pP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Обеспечение организации рационального использования и охраны земель;</w:t>
            </w:r>
          </w:p>
          <w:p w:rsidR="00D4386E" w:rsidRDefault="00D4386E" w:rsidP="00252DDE">
            <w:pPr>
              <w:pStyle w:val="a3"/>
              <w:spacing w:after="0" w:line="240" w:lineRule="auto"/>
            </w:pP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Сохранение и восстановление зеленых насаждений;</w:t>
            </w:r>
          </w:p>
          <w:p w:rsidR="00D4386E" w:rsidRDefault="00D4386E" w:rsidP="00252DD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</w:pPr>
            <w:r>
              <w:t>Проведение инвентаризации земель.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Сроки реализации Программы</w:t>
            </w:r>
          </w:p>
        </w:tc>
        <w:tc>
          <w:tcPr>
            <w:tcW w:w="4786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  <w:jc w:val="both"/>
            </w:pPr>
            <w:r>
              <w:t>2018 – 2019 годы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lastRenderedPageBreak/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D4386E" w:rsidRPr="00B25429" w:rsidRDefault="00D4386E" w:rsidP="00252DDE">
            <w:pPr>
              <w:widowControl w:val="0"/>
              <w:shd w:val="clear" w:color="auto" w:fill="FFFFFF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B25429">
              <w:rPr>
                <w:rFonts w:cs="Times New Roman"/>
                <w:szCs w:val="26"/>
              </w:rPr>
              <w:t>Общий объем финансирования Программы в 2018</w:t>
            </w:r>
            <w:r>
              <w:rPr>
                <w:rFonts w:cs="Times New Roman"/>
                <w:szCs w:val="26"/>
              </w:rPr>
              <w:t xml:space="preserve"> – </w:t>
            </w:r>
            <w:r w:rsidRPr="00B25429">
              <w:rPr>
                <w:rFonts w:cs="Times New Roman"/>
                <w:spacing w:val="-1"/>
                <w:szCs w:val="26"/>
              </w:rPr>
              <w:t>20</w:t>
            </w:r>
            <w:r>
              <w:rPr>
                <w:rFonts w:cs="Times New Roman"/>
                <w:spacing w:val="-1"/>
                <w:szCs w:val="26"/>
              </w:rPr>
              <w:t>19</w:t>
            </w:r>
            <w:r w:rsidRPr="00B25429">
              <w:rPr>
                <w:rFonts w:cs="Times New Roman"/>
                <w:spacing w:val="-1"/>
                <w:szCs w:val="26"/>
              </w:rPr>
              <w:t xml:space="preserve"> годах </w:t>
            </w:r>
            <w:r w:rsidRPr="00B25429">
              <w:rPr>
                <w:rFonts w:cs="Times New Roman"/>
                <w:szCs w:val="26"/>
              </w:rPr>
              <w:t xml:space="preserve">составит </w:t>
            </w:r>
            <w:r>
              <w:rPr>
                <w:rFonts w:cs="Times New Roman"/>
                <w:szCs w:val="26"/>
              </w:rPr>
              <w:t xml:space="preserve">0,0 тыс. рублей, </w:t>
            </w:r>
            <w:r w:rsidRPr="00B25429">
              <w:rPr>
                <w:rFonts w:cs="Times New Roman"/>
                <w:szCs w:val="26"/>
              </w:rPr>
              <w:t>в том числе по годам:</w:t>
            </w:r>
          </w:p>
          <w:p w:rsidR="00D4386E" w:rsidRPr="00B25429" w:rsidRDefault="00D4386E" w:rsidP="00252DDE">
            <w:pPr>
              <w:widowControl w:val="0"/>
              <w:shd w:val="clear" w:color="auto" w:fill="FFFFFF"/>
              <w:adjustRightInd w:val="0"/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B25429">
              <w:rPr>
                <w:rFonts w:cs="Times New Roman"/>
                <w:szCs w:val="26"/>
              </w:rPr>
              <w:t xml:space="preserve">2018 – </w:t>
            </w:r>
            <w:r>
              <w:rPr>
                <w:rFonts w:cs="Times New Roman"/>
                <w:szCs w:val="26"/>
              </w:rPr>
              <w:t>0</w:t>
            </w:r>
            <w:r w:rsidRPr="00B25429">
              <w:rPr>
                <w:rFonts w:cs="Times New Roman"/>
                <w:szCs w:val="26"/>
              </w:rPr>
              <w:t>,0 тыс. руб.;</w:t>
            </w:r>
          </w:p>
          <w:p w:rsidR="00D4386E" w:rsidRDefault="00D4386E" w:rsidP="00252DDE">
            <w:pPr>
              <w:widowControl w:val="0"/>
              <w:shd w:val="clear" w:color="auto" w:fill="FFFFFF"/>
              <w:adjustRightInd w:val="0"/>
              <w:spacing w:after="0" w:line="240" w:lineRule="auto"/>
              <w:contextualSpacing/>
            </w:pPr>
            <w:r w:rsidRPr="00B25429">
              <w:rPr>
                <w:rFonts w:cs="Times New Roman"/>
                <w:szCs w:val="26"/>
              </w:rPr>
              <w:t xml:space="preserve">2019 – </w:t>
            </w:r>
            <w:r>
              <w:rPr>
                <w:rFonts w:cs="Times New Roman"/>
                <w:szCs w:val="26"/>
              </w:rPr>
              <w:t>0</w:t>
            </w:r>
            <w:r w:rsidRPr="00B25429">
              <w:rPr>
                <w:rFonts w:cs="Times New Roman"/>
                <w:szCs w:val="26"/>
              </w:rPr>
              <w:t>,0 тыс. руб.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Ожидаемый результат реализации Программы</w:t>
            </w:r>
          </w:p>
        </w:tc>
        <w:tc>
          <w:tcPr>
            <w:tcW w:w="4786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  <w:jc w:val="both"/>
            </w:pPr>
            <w:r>
              <w:t>Реализация данной Программы будет содействовать упорядочению землепользования</w:t>
            </w:r>
            <w:r w:rsidR="00F028BF">
              <w:t>; вовлечению в оборот новых земельных участков;</w:t>
            </w:r>
          </w:p>
          <w:p w:rsidR="00F028BF" w:rsidRDefault="00F028BF" w:rsidP="00252DDE">
            <w:pPr>
              <w:spacing w:after="0" w:line="240" w:lineRule="auto"/>
              <w:ind w:right="-1"/>
              <w:contextualSpacing/>
              <w:jc w:val="both"/>
            </w:pPr>
            <w:r>
              <w:t>Повышению инвестиционной привлекательности Новомихайловского сельсовета, соответственно росту экономики, более эффективному использованию и охране земель.</w:t>
            </w:r>
          </w:p>
        </w:tc>
      </w:tr>
      <w:tr w:rsidR="00D4386E" w:rsidTr="00BE4912">
        <w:tc>
          <w:tcPr>
            <w:tcW w:w="4785" w:type="dxa"/>
          </w:tcPr>
          <w:p w:rsidR="00D4386E" w:rsidRDefault="00D4386E" w:rsidP="00252DDE">
            <w:pPr>
              <w:spacing w:after="0" w:line="240" w:lineRule="auto"/>
              <w:ind w:right="-1"/>
              <w:contextualSpacing/>
            </w:pPr>
            <w:r>
              <w:t>Контроль исполнения Программы</w:t>
            </w:r>
          </w:p>
        </w:tc>
        <w:tc>
          <w:tcPr>
            <w:tcW w:w="4786" w:type="dxa"/>
          </w:tcPr>
          <w:p w:rsidR="00D4386E" w:rsidRDefault="00F028BF" w:rsidP="00252DDE">
            <w:pPr>
              <w:spacing w:after="0" w:line="240" w:lineRule="auto"/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</w:tbl>
    <w:p w:rsidR="00F028BF" w:rsidRDefault="00F028BF" w:rsidP="00252DDE">
      <w:pPr>
        <w:pStyle w:val="a3"/>
        <w:numPr>
          <w:ilvl w:val="0"/>
          <w:numId w:val="5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Содержание проблемы и обоснование необходимости ее решения Программными методами.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Земля –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Программа «Использование и охрана земель на территории Новомихайловского сельсовета на 2018 - 2019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F028BF" w:rsidRDefault="00F028BF" w:rsidP="00831906">
      <w:pPr>
        <w:spacing w:after="0" w:line="240" w:lineRule="auto"/>
        <w:ind w:right="20"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Охрана земель только тогда может быть эффективной, когда обеспечивается рациональное землепользование.</w:t>
      </w:r>
    </w:p>
    <w:p w:rsidR="00F028BF" w:rsidRDefault="00F028BF" w:rsidP="00831906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Проблемы устойчивого социально – экономического развития Новомихайловского сельсовета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</w:t>
      </w:r>
      <w:r>
        <w:rPr>
          <w:rFonts w:eastAsia="Times New Roman"/>
        </w:rPr>
        <w:lastRenderedPageBreak/>
        <w:t>комплексным и разумным образом в интересах не, только ныне живущих людей, но и будущих поколений.</w:t>
      </w:r>
    </w:p>
    <w:p w:rsidR="00F028BF" w:rsidRDefault="00252DDE" w:rsidP="00831906">
      <w:pPr>
        <w:spacing w:after="0" w:line="240" w:lineRule="auto"/>
        <w:ind w:right="100" w:firstLine="567"/>
        <w:contextualSpacing/>
        <w:rPr>
          <w:rFonts w:eastAsia="Times New Roman"/>
        </w:rPr>
      </w:pPr>
      <w:r>
        <w:rPr>
          <w:rFonts w:eastAsia="Times New Roman"/>
        </w:rPr>
        <w:t>Площадь муниципального образования Новомихайловский сельсовет составляет 13184,5 га</w:t>
      </w:r>
      <w:r w:rsidR="00F028BF">
        <w:rPr>
          <w:rFonts w:eastAsia="Times New Roman"/>
        </w:rPr>
        <w:t xml:space="preserve">, в т.ч. пашни – </w:t>
      </w:r>
      <w:r w:rsidR="0063510A">
        <w:rPr>
          <w:rFonts w:eastAsia="Times New Roman"/>
        </w:rPr>
        <w:t>1912,5027</w:t>
      </w:r>
      <w:r w:rsidR="00F028BF">
        <w:rPr>
          <w:rFonts w:eastAsia="Times New Roman"/>
        </w:rPr>
        <w:t xml:space="preserve"> га.</w:t>
      </w:r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Ведущей производственной отраслью сельского поселения является сельское хозяйство с производством зерна. Основой растениеводства служит зерновое хозяйство. Ведущими зерновыми культурами являются пшеница, ячмень, овес</w:t>
      </w:r>
      <w:r w:rsidR="000E10B3">
        <w:rPr>
          <w:rFonts w:eastAsia="Times New Roman"/>
        </w:rPr>
        <w:t>, гречиху</w:t>
      </w:r>
      <w:r>
        <w:rPr>
          <w:rFonts w:eastAsia="Times New Roman"/>
        </w:rPr>
        <w:t>.</w:t>
      </w:r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Пастбища на территории поселения по своему культур</w:t>
      </w:r>
      <w:r w:rsidR="00252DDE">
        <w:rPr>
          <w:rFonts w:eastAsia="Times New Roman"/>
        </w:rPr>
        <w:t>о</w:t>
      </w:r>
      <w:r>
        <w:rPr>
          <w:rFonts w:eastAsia="Times New Roman"/>
        </w:rPr>
        <w:t>техническому состоянию преимущественно чистые. Пастбища используются личными подсобными хозяйствами.</w:t>
      </w:r>
    </w:p>
    <w:p w:rsidR="00F028BF" w:rsidRDefault="00F028BF" w:rsidP="00252DDE">
      <w:pPr>
        <w:spacing w:after="0" w:line="240" w:lineRule="auto"/>
        <w:ind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t>С учетом всех потребителей пастбищного корма природные пастбища не испытывают сильной нагрузки.</w:t>
      </w:r>
      <w:r w:rsidRPr="00F028BF">
        <w:rPr>
          <w:rFonts w:eastAsia="Times New Roman"/>
        </w:rPr>
        <w:t xml:space="preserve"> </w:t>
      </w:r>
    </w:p>
    <w:p w:rsidR="00252DDE" w:rsidRDefault="00F028BF" w:rsidP="00831906">
      <w:pPr>
        <w:spacing w:after="0" w:line="240" w:lineRule="auto"/>
        <w:ind w:firstLine="567"/>
        <w:contextualSpacing/>
        <w:rPr>
          <w:rFonts w:eastAsia="Times New Roman"/>
        </w:rPr>
      </w:pPr>
      <w:r>
        <w:rPr>
          <w:rFonts w:eastAsia="Times New Roman"/>
        </w:rPr>
        <w:t xml:space="preserve">Практически все пастбища поселения находятся в состоянии избытка зеленых пастбищных кормов. Отсюда вытекает вывод, что на территории </w:t>
      </w:r>
      <w:r w:rsidR="009B71F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 xml:space="preserve"> необходимо развивать личное подсобное хозяйство, а также создавать привлекательные условия для инвесторов в области агропромышленного комплекса и развития крестьянско-фермерского хозяйства</w:t>
      </w:r>
      <w:r w:rsidR="00252DDE">
        <w:rPr>
          <w:rFonts w:eastAsia="Times New Roman"/>
        </w:rPr>
        <w:t xml:space="preserve">. </w:t>
      </w:r>
    </w:p>
    <w:p w:rsidR="00252DDE" w:rsidRDefault="00252DDE" w:rsidP="00252DDE">
      <w:pPr>
        <w:pStyle w:val="a3"/>
        <w:numPr>
          <w:ilvl w:val="0"/>
          <w:numId w:val="5"/>
        </w:numPr>
        <w:spacing w:after="0" w:line="240" w:lineRule="auto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Основные цели и задачи Программы</w:t>
      </w:r>
    </w:p>
    <w:p w:rsidR="00252DDE" w:rsidRPr="00831906" w:rsidRDefault="00252DDE" w:rsidP="00831906">
      <w:pPr>
        <w:pStyle w:val="a3"/>
        <w:spacing w:after="0" w:line="240" w:lineRule="auto"/>
        <w:ind w:left="1080"/>
        <w:rPr>
          <w:rFonts w:eastAsia="Times New Roman"/>
        </w:rPr>
      </w:pPr>
      <w:r w:rsidRPr="00831906">
        <w:rPr>
          <w:rFonts w:eastAsia="Times New Roman"/>
        </w:rPr>
        <w:t>Цель Программы:</w:t>
      </w:r>
    </w:p>
    <w:p w:rsidR="00252DDE" w:rsidRDefault="00252DDE" w:rsidP="00831906">
      <w:pPr>
        <w:numPr>
          <w:ilvl w:val="0"/>
          <w:numId w:val="7"/>
        </w:numPr>
        <w:tabs>
          <w:tab w:val="left" w:pos="464"/>
        </w:tabs>
        <w:spacing w:after="0" w:line="240" w:lineRule="auto"/>
        <w:ind w:left="260" w:right="100" w:firstLine="874"/>
        <w:contextualSpacing/>
        <w:jc w:val="both"/>
        <w:rPr>
          <w:rFonts w:eastAsia="Times New Roman"/>
        </w:rPr>
      </w:pPr>
      <w:r>
        <w:rPr>
          <w:rFonts w:eastAsia="Times New Roman"/>
        </w:rPr>
        <w:t>систематическое проведение инвентаризации земель, выявление пустующих и нерационально используемых земель в целях передачи их в аренду (собственность),</w:t>
      </w:r>
    </w:p>
    <w:p w:rsidR="00252DDE" w:rsidRPr="00831906" w:rsidRDefault="00252DDE" w:rsidP="00831906">
      <w:pPr>
        <w:numPr>
          <w:ilvl w:val="0"/>
          <w:numId w:val="7"/>
        </w:numPr>
        <w:tabs>
          <w:tab w:val="left" w:pos="481"/>
        </w:tabs>
        <w:spacing w:after="0" w:line="240" w:lineRule="auto"/>
        <w:ind w:left="260" w:right="100" w:firstLine="874"/>
        <w:contextualSpacing/>
        <w:rPr>
          <w:rFonts w:eastAsia="Times New Roman"/>
        </w:rPr>
      </w:pPr>
      <w:r>
        <w:rPr>
          <w:rFonts w:eastAsia="Times New Roman"/>
        </w:rPr>
        <w:t>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сохранение качества земель (почв) и улучшение экологической обстановки;</w:t>
      </w:r>
    </w:p>
    <w:p w:rsidR="001E2D57" w:rsidRPr="00252DDE" w:rsidRDefault="001E2D57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t>осуществление мероприятий по охране земель, в том числе мер пожарной безопасности;</w:t>
      </w:r>
    </w:p>
    <w:p w:rsidR="00252DDE" w:rsidRDefault="00252DDE" w:rsidP="00831906">
      <w:pPr>
        <w:numPr>
          <w:ilvl w:val="0"/>
          <w:numId w:val="7"/>
        </w:numPr>
        <w:tabs>
          <w:tab w:val="left" w:pos="442"/>
        </w:tabs>
        <w:spacing w:after="0" w:line="240" w:lineRule="auto"/>
        <w:ind w:left="260" w:right="100" w:firstLine="874"/>
        <w:contextualSpacing/>
        <w:rPr>
          <w:rFonts w:eastAsia="Times New Roman"/>
        </w:rPr>
      </w:pPr>
      <w:r>
        <w:rPr>
          <w:rFonts w:eastAsia="Times New Roman"/>
        </w:rPr>
        <w:t>сохранение,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252DDE" w:rsidRPr="00831906" w:rsidRDefault="00252DDE" w:rsidP="00831906">
      <w:pPr>
        <w:pStyle w:val="a3"/>
        <w:spacing w:after="0" w:line="240" w:lineRule="auto"/>
        <w:ind w:left="1080"/>
        <w:rPr>
          <w:rFonts w:eastAsia="Times New Roman"/>
        </w:rPr>
      </w:pPr>
      <w:r w:rsidRPr="00831906">
        <w:rPr>
          <w:rFonts w:eastAsia="Times New Roman"/>
        </w:rPr>
        <w:t>Задачи программы: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обеспечение организации рационального использования и охраны земель;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сохранение и восстановление зеленых насаждений,</w:t>
      </w:r>
    </w:p>
    <w:p w:rsidR="00252DDE" w:rsidRDefault="00252DDE" w:rsidP="00831906">
      <w:pPr>
        <w:numPr>
          <w:ilvl w:val="0"/>
          <w:numId w:val="7"/>
        </w:numPr>
        <w:tabs>
          <w:tab w:val="left" w:pos="420"/>
        </w:tabs>
        <w:spacing w:after="0" w:line="240" w:lineRule="auto"/>
        <w:ind w:left="420" w:firstLine="714"/>
        <w:contextualSpacing/>
        <w:rPr>
          <w:rFonts w:eastAsia="Times New Roman"/>
        </w:rPr>
      </w:pPr>
      <w:r>
        <w:rPr>
          <w:rFonts w:eastAsia="Times New Roman"/>
        </w:rPr>
        <w:t>проведение  инвентаризации земель.</w:t>
      </w:r>
    </w:p>
    <w:p w:rsidR="00252DDE" w:rsidRPr="00252DDE" w:rsidRDefault="00252DDE" w:rsidP="00252DDE">
      <w:pPr>
        <w:pStyle w:val="a3"/>
        <w:numPr>
          <w:ilvl w:val="0"/>
          <w:numId w:val="5"/>
        </w:numPr>
        <w:spacing w:after="0" w:line="240" w:lineRule="auto"/>
        <w:ind w:right="-259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Сроки реализации Программы</w:t>
      </w:r>
    </w:p>
    <w:p w:rsidR="00252DDE" w:rsidRDefault="00252DDE" w:rsidP="00831906">
      <w:pPr>
        <w:tabs>
          <w:tab w:val="left" w:pos="1760"/>
        </w:tabs>
        <w:spacing w:after="0" w:line="240" w:lineRule="auto"/>
        <w:ind w:left="260" w:firstLine="733"/>
        <w:contextualSpacing/>
        <w:rPr>
          <w:rFonts w:eastAsia="Times New Roman"/>
        </w:rPr>
      </w:pPr>
      <w:r>
        <w:rPr>
          <w:rFonts w:eastAsia="Times New Roman"/>
        </w:rPr>
        <w:t>Реализация</w:t>
      </w:r>
      <w:r>
        <w:rPr>
          <w:rFonts w:eastAsia="Times New Roman"/>
        </w:rPr>
        <w:tab/>
        <w:t>Программы предусмотрена на период с 201</w:t>
      </w:r>
      <w:r w:rsidR="001E2D57">
        <w:rPr>
          <w:rFonts w:eastAsia="Times New Roman"/>
        </w:rPr>
        <w:t>8</w:t>
      </w:r>
      <w:r>
        <w:rPr>
          <w:rFonts w:eastAsia="Times New Roman"/>
        </w:rPr>
        <w:t xml:space="preserve"> по 201</w:t>
      </w:r>
      <w:r w:rsidR="001E2D57">
        <w:rPr>
          <w:rFonts w:eastAsia="Times New Roman"/>
        </w:rPr>
        <w:t>9</w:t>
      </w:r>
      <w:r>
        <w:rPr>
          <w:rFonts w:eastAsia="Times New Roman"/>
        </w:rPr>
        <w:t xml:space="preserve"> годы.</w:t>
      </w:r>
    </w:p>
    <w:p w:rsidR="00252DDE" w:rsidRPr="00252DDE" w:rsidRDefault="00252DDE" w:rsidP="00252DDE">
      <w:pPr>
        <w:pStyle w:val="a3"/>
        <w:numPr>
          <w:ilvl w:val="0"/>
          <w:numId w:val="5"/>
        </w:numPr>
        <w:spacing w:after="0" w:line="240" w:lineRule="auto"/>
        <w:ind w:right="-259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Ресурсное обеспечение программы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Финансирование мероприятий Программы осуществляется за счет средств бюджета </w:t>
      </w:r>
      <w:r w:rsidR="001E2D5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>.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>
        <w:rPr>
          <w:rFonts w:eastAsia="Times New Roman"/>
        </w:rPr>
        <w:t>Общий объем финансирования Программы в 201</w:t>
      </w:r>
      <w:r w:rsidR="001E2D57">
        <w:rPr>
          <w:rFonts w:eastAsia="Times New Roman"/>
        </w:rPr>
        <w:t>8</w:t>
      </w:r>
      <w:r>
        <w:rPr>
          <w:rFonts w:eastAsia="Times New Roman"/>
        </w:rPr>
        <w:t>-201</w:t>
      </w:r>
      <w:r w:rsidR="001E2D57">
        <w:rPr>
          <w:rFonts w:eastAsia="Times New Roman"/>
        </w:rPr>
        <w:t>9</w:t>
      </w:r>
      <w:r>
        <w:rPr>
          <w:rFonts w:eastAsia="Times New Roman"/>
        </w:rPr>
        <w:t xml:space="preserve"> годах составляет 0,00 тыс. рублей.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>
        <w:rPr>
          <w:rFonts w:eastAsia="Times New Roman"/>
        </w:rPr>
        <w:t>Мероприятия Программы на 201</w:t>
      </w:r>
      <w:r w:rsidR="001E2D57">
        <w:rPr>
          <w:rFonts w:eastAsia="Times New Roman"/>
        </w:rPr>
        <w:t>8</w:t>
      </w:r>
      <w:r>
        <w:rPr>
          <w:rFonts w:eastAsia="Times New Roman"/>
        </w:rPr>
        <w:t>-201</w:t>
      </w:r>
      <w:r w:rsidR="001E2D57">
        <w:rPr>
          <w:rFonts w:eastAsia="Times New Roman"/>
        </w:rPr>
        <w:t>9</w:t>
      </w:r>
      <w:r>
        <w:rPr>
          <w:rFonts w:eastAsia="Times New Roman"/>
        </w:rPr>
        <w:t xml:space="preserve"> годы по </w:t>
      </w:r>
      <w:r w:rsidR="001E2D57">
        <w:rPr>
          <w:rFonts w:eastAsia="Times New Roman"/>
        </w:rPr>
        <w:t>Новомихайловскому сельсовету</w:t>
      </w:r>
      <w:r>
        <w:rPr>
          <w:rFonts w:eastAsia="Times New Roman"/>
        </w:rPr>
        <w:t xml:space="preserve"> приведены в приложении к Программе.</w:t>
      </w:r>
    </w:p>
    <w:p w:rsidR="00252DDE" w:rsidRDefault="00252DDE" w:rsidP="00831906">
      <w:pPr>
        <w:spacing w:after="0" w:line="240" w:lineRule="auto"/>
        <w:ind w:left="284" w:firstLine="567"/>
        <w:contextualSpacing/>
        <w:jc w:val="both"/>
        <w:rPr>
          <w:rFonts w:eastAsia="Times New Roman"/>
        </w:rPr>
      </w:pPr>
      <w:r>
        <w:rPr>
          <w:rFonts w:eastAsia="Times New Roman"/>
        </w:rPr>
        <w:lastRenderedPageBreak/>
        <w:t xml:space="preserve">Объемы бюджетных средств носят прогнозный характер и подлежат ежегодному уточнению в установленном порядке при формировании бюджета </w:t>
      </w:r>
      <w:r w:rsidR="001E2D5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>.</w:t>
      </w:r>
    </w:p>
    <w:p w:rsidR="00252DDE" w:rsidRPr="00252DDE" w:rsidRDefault="00252DDE" w:rsidP="00252DDE">
      <w:pPr>
        <w:pStyle w:val="a3"/>
        <w:numPr>
          <w:ilvl w:val="0"/>
          <w:numId w:val="5"/>
        </w:numPr>
        <w:spacing w:after="0" w:line="240" w:lineRule="auto"/>
        <w:ind w:right="-259"/>
        <w:jc w:val="center"/>
        <w:rPr>
          <w:rFonts w:eastAsia="Times New Roman"/>
          <w:b/>
        </w:rPr>
      </w:pPr>
      <w:r w:rsidRPr="00252DDE">
        <w:rPr>
          <w:rFonts w:eastAsia="Times New Roman"/>
          <w:b/>
        </w:rPr>
        <w:t>Механизм реализации программы</w:t>
      </w:r>
    </w:p>
    <w:p w:rsidR="00252DDE" w:rsidRDefault="00252DDE" w:rsidP="00252DDE">
      <w:pPr>
        <w:spacing w:after="0" w:line="240" w:lineRule="auto"/>
        <w:ind w:left="260" w:firstLine="708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1E2D57">
        <w:rPr>
          <w:rFonts w:eastAsia="Times New Roman"/>
        </w:rPr>
        <w:t>Новомихайловского сельсовета</w:t>
      </w:r>
      <w:r>
        <w:rPr>
          <w:rFonts w:eastAsia="Times New Roman"/>
        </w:rPr>
        <w:t>.</w:t>
      </w:r>
    </w:p>
    <w:p w:rsidR="00252DDE" w:rsidRDefault="00252DDE" w:rsidP="00252DDE">
      <w:pPr>
        <w:spacing w:after="0" w:line="240" w:lineRule="auto"/>
        <w:ind w:left="980"/>
        <w:contextualSpacing/>
        <w:rPr>
          <w:rFonts w:eastAsia="Times New Roman"/>
        </w:rPr>
      </w:pPr>
      <w:r>
        <w:rPr>
          <w:rFonts w:eastAsia="Times New Roman"/>
        </w:rPr>
        <w:t>Исполнители программы осуществляют:</w:t>
      </w:r>
    </w:p>
    <w:p w:rsidR="00252DDE" w:rsidRDefault="00252DDE" w:rsidP="00831906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420" w:firstLine="573"/>
        <w:contextualSpacing/>
        <w:rPr>
          <w:rFonts w:eastAsia="Times New Roman"/>
        </w:rPr>
      </w:pPr>
      <w:r>
        <w:rPr>
          <w:rFonts w:eastAsia="Times New Roman"/>
        </w:rPr>
        <w:t>нормативно-правовое и методическое обеспечение реализации Программы;</w:t>
      </w:r>
    </w:p>
    <w:p w:rsidR="00252DDE" w:rsidRDefault="00831906" w:rsidP="00831906">
      <w:pPr>
        <w:tabs>
          <w:tab w:val="left" w:pos="534"/>
        </w:tabs>
        <w:spacing w:after="0" w:line="240" w:lineRule="auto"/>
        <w:ind w:left="262" w:firstLine="731"/>
        <w:contextualSpacing/>
        <w:rPr>
          <w:rFonts w:eastAsia="Times New Roman"/>
        </w:rPr>
      </w:pPr>
      <w:r>
        <w:rPr>
          <w:rFonts w:eastAsia="Times New Roman"/>
        </w:rPr>
        <w:t xml:space="preserve">- </w:t>
      </w:r>
      <w:r w:rsidR="00252DDE">
        <w:rPr>
          <w:rFonts w:eastAsia="Times New Roman"/>
        </w:rPr>
        <w:t>подготовку предложений по объемам и условиям предоставления средств бюджета для реализации Программы;</w:t>
      </w:r>
    </w:p>
    <w:p w:rsidR="00252DDE" w:rsidRDefault="00831906" w:rsidP="00831906">
      <w:pPr>
        <w:tabs>
          <w:tab w:val="left" w:pos="517"/>
        </w:tabs>
        <w:spacing w:after="0" w:line="240" w:lineRule="auto"/>
        <w:ind w:left="262" w:firstLine="731"/>
        <w:contextualSpacing/>
        <w:rPr>
          <w:rFonts w:eastAsia="Times New Roman"/>
        </w:rPr>
      </w:pPr>
      <w:r>
        <w:rPr>
          <w:rFonts w:eastAsia="Times New Roman"/>
        </w:rPr>
        <w:t xml:space="preserve">- </w:t>
      </w:r>
      <w:r w:rsidR="00252DDE">
        <w:rPr>
          <w:rFonts w:eastAsia="Times New Roman"/>
        </w:rPr>
        <w:t>организацию информационной и разъяснительной работы, направленной на освещение целей и задач Программы;</w:t>
      </w:r>
    </w:p>
    <w:p w:rsidR="00831906" w:rsidRDefault="00252DDE" w:rsidP="00831906">
      <w:pPr>
        <w:numPr>
          <w:ilvl w:val="0"/>
          <w:numId w:val="8"/>
        </w:numPr>
        <w:tabs>
          <w:tab w:val="left" w:pos="411"/>
        </w:tabs>
        <w:spacing w:after="0" w:line="240" w:lineRule="auto"/>
        <w:ind w:left="260" w:firstLine="733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с целью охраны земель проводят инвентаризацию земель поселения. </w:t>
      </w:r>
    </w:p>
    <w:p w:rsidR="00252DDE" w:rsidRDefault="00252DDE" w:rsidP="00831906">
      <w:pPr>
        <w:tabs>
          <w:tab w:val="left" w:pos="411"/>
        </w:tabs>
        <w:spacing w:after="0" w:line="240" w:lineRule="auto"/>
        <w:ind w:left="260" w:firstLine="733"/>
        <w:contextualSpacing/>
        <w:jc w:val="both"/>
        <w:rPr>
          <w:rFonts w:eastAsia="Times New Roman"/>
        </w:rPr>
      </w:pPr>
      <w:r>
        <w:rPr>
          <w:rFonts w:eastAsia="Times New Roman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1E2D57" w:rsidRPr="001E2D57" w:rsidRDefault="001E2D57" w:rsidP="001E2D57">
      <w:pPr>
        <w:pStyle w:val="a3"/>
        <w:numPr>
          <w:ilvl w:val="0"/>
          <w:numId w:val="5"/>
        </w:numPr>
        <w:tabs>
          <w:tab w:val="left" w:pos="2900"/>
        </w:tabs>
        <w:spacing w:after="0" w:line="240" w:lineRule="auto"/>
        <w:jc w:val="center"/>
        <w:rPr>
          <w:rFonts w:eastAsia="Times New Roman"/>
          <w:b/>
        </w:rPr>
      </w:pPr>
      <w:r w:rsidRPr="001E2D57">
        <w:rPr>
          <w:rFonts w:eastAsia="Times New Roman"/>
          <w:b/>
        </w:rPr>
        <w:t>Ожидаемые результаты Программы</w:t>
      </w:r>
    </w:p>
    <w:p w:rsidR="00252DDE" w:rsidRPr="00F028BF" w:rsidRDefault="001E2D57" w:rsidP="001E2D57">
      <w:pPr>
        <w:spacing w:after="0" w:line="240" w:lineRule="auto"/>
        <w:ind w:left="260" w:firstLine="518"/>
        <w:contextualSpacing/>
        <w:jc w:val="both"/>
        <w:rPr>
          <w:rFonts w:eastAsia="Times New Roman"/>
        </w:rPr>
        <w:sectPr w:rsidR="00252DDE" w:rsidRPr="00F028BF">
          <w:pgSz w:w="11900" w:h="16838"/>
          <w:pgMar w:top="1145" w:right="846" w:bottom="799" w:left="1440" w:header="0" w:footer="0" w:gutter="0"/>
          <w:cols w:space="0" w:equalWidth="0">
            <w:col w:w="9620"/>
          </w:cols>
          <w:docGrid w:linePitch="360"/>
        </w:sectPr>
      </w:pPr>
      <w:r>
        <w:rPr>
          <w:rFonts w:eastAsia="Times New Roman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1E2D57" w:rsidRDefault="001E2D57" w:rsidP="001E2D57">
      <w:pPr>
        <w:spacing w:after="0" w:line="240" w:lineRule="auto"/>
        <w:ind w:left="4678" w:right="-259"/>
        <w:contextualSpacing/>
        <w:jc w:val="both"/>
        <w:rPr>
          <w:rFonts w:eastAsia="Times New Roman"/>
        </w:rPr>
      </w:pPr>
      <w:r w:rsidRPr="001E2D57">
        <w:rPr>
          <w:rFonts w:eastAsia="Times New Roman"/>
        </w:rPr>
        <w:lastRenderedPageBreak/>
        <w:t xml:space="preserve">Приложение к Программе «Использование и охрана земель на территории </w:t>
      </w:r>
      <w:r>
        <w:rPr>
          <w:rFonts w:eastAsia="Times New Roman"/>
        </w:rPr>
        <w:t>Новомихайловского сельсовета</w:t>
      </w:r>
      <w:r w:rsidRPr="001E2D57">
        <w:rPr>
          <w:rFonts w:eastAsia="Times New Roman"/>
        </w:rPr>
        <w:t xml:space="preserve"> на 201</w:t>
      </w:r>
      <w:r>
        <w:rPr>
          <w:rFonts w:eastAsia="Times New Roman"/>
        </w:rPr>
        <w:t>8</w:t>
      </w:r>
      <w:r w:rsidRPr="001E2D57">
        <w:rPr>
          <w:rFonts w:eastAsia="Times New Roman"/>
        </w:rPr>
        <w:t>-201</w:t>
      </w:r>
      <w:r>
        <w:rPr>
          <w:rFonts w:eastAsia="Times New Roman"/>
        </w:rPr>
        <w:t>9</w:t>
      </w:r>
      <w:r w:rsidRPr="001E2D57">
        <w:rPr>
          <w:rFonts w:eastAsia="Times New Roman"/>
        </w:rPr>
        <w:t xml:space="preserve"> годы» </w:t>
      </w:r>
    </w:p>
    <w:p w:rsidR="001E2D57" w:rsidRDefault="001E2D57" w:rsidP="001E2D57">
      <w:pPr>
        <w:spacing w:after="0" w:line="240" w:lineRule="auto"/>
        <w:ind w:left="4678" w:right="-259"/>
        <w:contextualSpacing/>
        <w:jc w:val="both"/>
        <w:rPr>
          <w:rFonts w:eastAsia="Times New Roman"/>
        </w:rPr>
      </w:pPr>
    </w:p>
    <w:p w:rsidR="001E2D57" w:rsidRPr="001E2D57" w:rsidRDefault="001E2D57" w:rsidP="001E2D57">
      <w:pPr>
        <w:spacing w:after="0" w:line="240" w:lineRule="auto"/>
        <w:ind w:left="4678" w:right="-259"/>
        <w:contextualSpacing/>
        <w:jc w:val="both"/>
        <w:rPr>
          <w:rFonts w:eastAsia="Times New Roman"/>
        </w:rPr>
      </w:pPr>
    </w:p>
    <w:p w:rsidR="00252DDE" w:rsidRDefault="00252DDE" w:rsidP="00252DDE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Мероприятия к </w:t>
      </w:r>
      <w:r w:rsidR="00FC2FCB">
        <w:rPr>
          <w:rFonts w:eastAsia="Times New Roman"/>
          <w:b/>
        </w:rPr>
        <w:t>П</w:t>
      </w:r>
      <w:r>
        <w:rPr>
          <w:rFonts w:eastAsia="Times New Roman"/>
          <w:b/>
        </w:rPr>
        <w:t>рограмме</w:t>
      </w:r>
    </w:p>
    <w:p w:rsidR="00252DDE" w:rsidRDefault="00252DDE" w:rsidP="00252DDE">
      <w:pPr>
        <w:spacing w:after="0" w:line="240" w:lineRule="auto"/>
        <w:contextualSpacing/>
        <w:rPr>
          <w:rFonts w:eastAsia="Times New Roman"/>
        </w:rPr>
      </w:pPr>
    </w:p>
    <w:p w:rsidR="00252DDE" w:rsidRDefault="00252DDE" w:rsidP="001E2D57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«Использование и охрана земель на территории </w:t>
      </w:r>
      <w:r w:rsidR="001E2D57">
        <w:rPr>
          <w:rFonts w:eastAsia="Times New Roman"/>
          <w:b/>
        </w:rPr>
        <w:t>Новомихайловского сельсовета</w:t>
      </w:r>
      <w:r>
        <w:rPr>
          <w:rFonts w:eastAsia="Times New Roman"/>
          <w:b/>
        </w:rPr>
        <w:t xml:space="preserve"> на 201</w:t>
      </w:r>
      <w:r w:rsidR="001E2D57">
        <w:rPr>
          <w:rFonts w:eastAsia="Times New Roman"/>
          <w:b/>
        </w:rPr>
        <w:t>8</w:t>
      </w:r>
      <w:r>
        <w:rPr>
          <w:rFonts w:eastAsia="Times New Roman"/>
          <w:b/>
        </w:rPr>
        <w:t>-201</w:t>
      </w:r>
      <w:r w:rsidR="001E2D57">
        <w:rPr>
          <w:rFonts w:eastAsia="Times New Roman"/>
          <w:b/>
        </w:rPr>
        <w:t>9</w:t>
      </w:r>
      <w:r>
        <w:rPr>
          <w:rFonts w:eastAsia="Times New Roman"/>
          <w:b/>
        </w:rPr>
        <w:t xml:space="preserve"> годы»</w:t>
      </w:r>
    </w:p>
    <w:p w:rsidR="00252DDE" w:rsidRDefault="00252DDE" w:rsidP="00252DDE">
      <w:pPr>
        <w:spacing w:after="0" w:line="240" w:lineRule="auto"/>
        <w:contextualSpacing/>
        <w:rPr>
          <w:rFonts w:eastAsia="Times New Roman"/>
        </w:rPr>
      </w:pPr>
    </w:p>
    <w:tbl>
      <w:tblPr>
        <w:tblW w:w="9500" w:type="dxa"/>
        <w:tblInd w:w="15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3088"/>
        <w:gridCol w:w="2112"/>
        <w:gridCol w:w="1580"/>
        <w:gridCol w:w="840"/>
        <w:gridCol w:w="1280"/>
      </w:tblGrid>
      <w:tr w:rsidR="00252DDE" w:rsidTr="001E2D57">
        <w:trPr>
          <w:trHeight w:val="278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№</w:t>
            </w:r>
          </w:p>
        </w:tc>
        <w:tc>
          <w:tcPr>
            <w:tcW w:w="308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14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Наименование мероприятия</w:t>
            </w:r>
          </w:p>
        </w:tc>
        <w:tc>
          <w:tcPr>
            <w:tcW w:w="211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Ответственные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Сроки</w:t>
            </w:r>
          </w:p>
        </w:tc>
        <w:tc>
          <w:tcPr>
            <w:tcW w:w="8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</w:tr>
      <w:tr w:rsidR="00252DDE" w:rsidTr="001E2D57">
        <w:trPr>
          <w:trHeight w:val="56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  <w:r>
              <w:rPr>
                <w:rFonts w:eastAsia="Times New Roman"/>
                <w:w w:val="98"/>
                <w:sz w:val="24"/>
              </w:rPr>
              <w:t>п/п</w:t>
            </w: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исполнители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исполнения,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</w:tr>
      <w:tr w:rsidR="00252DDE" w:rsidTr="001E2D57">
        <w:trPr>
          <w:trHeight w:val="213"/>
        </w:trPr>
        <w:tc>
          <w:tcPr>
            <w:tcW w:w="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всего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местный</w:t>
            </w:r>
          </w:p>
        </w:tc>
      </w:tr>
      <w:tr w:rsidR="00252DDE" w:rsidTr="001E2D57">
        <w:trPr>
          <w:trHeight w:val="32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21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годы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бюджет</w:t>
            </w:r>
          </w:p>
        </w:tc>
      </w:tr>
      <w:tr w:rsidR="00252DDE" w:rsidTr="001E2D57">
        <w:trPr>
          <w:trHeight w:val="261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1.</w:t>
            </w: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Организация мероприятий</w:t>
            </w: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252DDE" w:rsidTr="001E2D57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по ликвидации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1E2D57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</w:t>
            </w:r>
            <w:r w:rsidR="001E2D57">
              <w:rPr>
                <w:rFonts w:eastAsia="Times New Roman"/>
                <w:w w:val="99"/>
                <w:sz w:val="24"/>
              </w:rPr>
              <w:t>8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252DDE" w:rsidTr="001E2D57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несанкционированных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</w:tr>
      <w:tr w:rsidR="00252DDE" w:rsidTr="001E2D57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1E2D57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</w:t>
            </w:r>
            <w:r w:rsidR="001E2D57">
              <w:rPr>
                <w:rFonts w:eastAsia="Times New Roman"/>
                <w:w w:val="99"/>
                <w:sz w:val="24"/>
              </w:rPr>
              <w:t>овета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252DDE" w:rsidTr="001E2D57">
        <w:trPr>
          <w:trHeight w:val="11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свалок на территории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</w:tr>
      <w:tr w:rsidR="00252DDE" w:rsidTr="001E2D57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252DDE" w:rsidTr="001E2D57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Новомихайловского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1E2D57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</w:t>
            </w:r>
            <w:r w:rsidR="001E2D57">
              <w:rPr>
                <w:rFonts w:eastAsia="Times New Roman"/>
                <w:w w:val="99"/>
                <w:sz w:val="24"/>
              </w:rPr>
              <w:t>9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</w:tr>
      <w:tr w:rsidR="00252DDE" w:rsidTr="001E2D57">
        <w:trPr>
          <w:trHeight w:val="14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271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сельсовета</w:t>
            </w:r>
            <w:r w:rsidR="00252DDE">
              <w:rPr>
                <w:rFonts w:eastAsia="Times New Roman"/>
                <w:sz w:val="24"/>
              </w:rPr>
              <w:t>.</w:t>
            </w:r>
          </w:p>
        </w:tc>
        <w:tc>
          <w:tcPr>
            <w:tcW w:w="21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252DDE" w:rsidTr="001E2D57">
        <w:trPr>
          <w:trHeight w:val="261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2.</w:t>
            </w: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Выявление фактов</w:t>
            </w: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2018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252DDE" w:rsidTr="001E2D57">
        <w:trPr>
          <w:trHeight w:val="26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самовольного занятия</w:t>
            </w: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252DDE" w:rsidTr="001E2D57">
        <w:trPr>
          <w:trHeight w:val="271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земельных участков</w:t>
            </w: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</w:t>
            </w:r>
            <w:r w:rsidR="001E2D57">
              <w:rPr>
                <w:rFonts w:eastAsia="Times New Roman"/>
                <w:w w:val="99"/>
                <w:sz w:val="24"/>
              </w:rPr>
              <w:t>19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252DDE" w:rsidTr="001E2D57">
        <w:trPr>
          <w:trHeight w:val="27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21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</w:tr>
      <w:tr w:rsidR="00252DDE" w:rsidTr="001E2D57">
        <w:trPr>
          <w:trHeight w:val="26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3.</w:t>
            </w: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Разъяснение гражданам</w:t>
            </w: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2018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252DDE" w:rsidTr="001E2D57">
        <w:trPr>
          <w:trHeight w:val="13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земельного законодательства</w:t>
            </w: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252DDE" w:rsidTr="001E2D57">
        <w:trPr>
          <w:trHeight w:val="14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25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РФ</w:t>
            </w: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252DDE" w:rsidTr="001E2D57">
        <w:trPr>
          <w:trHeight w:val="14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252DDE" w:rsidTr="001E2D57">
        <w:trPr>
          <w:trHeight w:val="14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26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4.</w:t>
            </w:r>
          </w:p>
        </w:tc>
        <w:tc>
          <w:tcPr>
            <w:tcW w:w="308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Выявление используемых</w:t>
            </w: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2018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252DDE" w:rsidTr="001E2D57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или используемых не в</w:t>
            </w: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252DDE" w:rsidTr="001E2D57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11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соответствии с разрешенным</w:t>
            </w:r>
            <w:r w:rsidR="009B71F7">
              <w:rPr>
                <w:rFonts w:eastAsia="Times New Roman"/>
                <w:sz w:val="24"/>
              </w:rPr>
              <w:t xml:space="preserve"> видом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</w:tr>
      <w:tr w:rsidR="00252DDE" w:rsidTr="001E2D57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9B71F7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использовани</w:t>
            </w:r>
            <w:r w:rsidR="009B71F7">
              <w:rPr>
                <w:rFonts w:eastAsia="Times New Roman"/>
                <w:sz w:val="24"/>
              </w:rPr>
              <w:t>я</w:t>
            </w:r>
            <w:r>
              <w:rPr>
                <w:rFonts w:eastAsia="Times New Roman"/>
                <w:sz w:val="24"/>
              </w:rPr>
              <w:t xml:space="preserve"> земельных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252DDE" w:rsidTr="001E2D57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участков на территории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252DDE" w:rsidTr="001E2D57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12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Новомихайловского</w:t>
            </w:r>
          </w:p>
        </w:tc>
        <w:tc>
          <w:tcPr>
            <w:tcW w:w="211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252DDE" w:rsidTr="001E2D57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8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211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252DDE" w:rsidTr="001E2D57">
        <w:trPr>
          <w:trHeight w:val="281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1E2D57" w:rsidP="002F1EFF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сельсовета</w:t>
            </w:r>
          </w:p>
        </w:tc>
        <w:tc>
          <w:tcPr>
            <w:tcW w:w="21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2F1EFF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</w:tr>
    </w:tbl>
    <w:p w:rsidR="00F028BF" w:rsidRPr="00F028BF" w:rsidRDefault="00F028BF" w:rsidP="00252DDE">
      <w:pPr>
        <w:spacing w:after="0" w:line="240" w:lineRule="auto"/>
        <w:ind w:right="-1"/>
        <w:contextualSpacing/>
        <w:jc w:val="both"/>
      </w:pPr>
      <w:bookmarkStart w:id="0" w:name="page5"/>
      <w:bookmarkStart w:id="1" w:name="page4"/>
      <w:bookmarkEnd w:id="0"/>
      <w:bookmarkEnd w:id="1"/>
    </w:p>
    <w:sectPr w:rsidR="00F028BF" w:rsidRPr="00F028BF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46E87CCC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3FA3B17"/>
    <w:multiLevelType w:val="hybridMultilevel"/>
    <w:tmpl w:val="627A716E"/>
    <w:lvl w:ilvl="0" w:tplc="18083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702696F"/>
    <w:multiLevelType w:val="hybridMultilevel"/>
    <w:tmpl w:val="3132C566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6F3CC2"/>
    <w:multiLevelType w:val="multilevel"/>
    <w:tmpl w:val="5CFCCC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7485AE1"/>
    <w:multiLevelType w:val="hybridMultilevel"/>
    <w:tmpl w:val="583A1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D069E1"/>
    <w:multiLevelType w:val="hybridMultilevel"/>
    <w:tmpl w:val="B2DC4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4B29E2"/>
    <w:rsid w:val="00084C20"/>
    <w:rsid w:val="000E10B3"/>
    <w:rsid w:val="001003C7"/>
    <w:rsid w:val="001E2D57"/>
    <w:rsid w:val="00252DDE"/>
    <w:rsid w:val="00281839"/>
    <w:rsid w:val="002B0E6C"/>
    <w:rsid w:val="00352497"/>
    <w:rsid w:val="00372473"/>
    <w:rsid w:val="0037781F"/>
    <w:rsid w:val="003C0559"/>
    <w:rsid w:val="00411A9D"/>
    <w:rsid w:val="00423F1C"/>
    <w:rsid w:val="00464B76"/>
    <w:rsid w:val="004B0FF6"/>
    <w:rsid w:val="004B29E2"/>
    <w:rsid w:val="0063510A"/>
    <w:rsid w:val="007415A3"/>
    <w:rsid w:val="007C457F"/>
    <w:rsid w:val="00831906"/>
    <w:rsid w:val="00941750"/>
    <w:rsid w:val="009961EF"/>
    <w:rsid w:val="009A3B8A"/>
    <w:rsid w:val="009B71F7"/>
    <w:rsid w:val="009C0A8B"/>
    <w:rsid w:val="00A30F84"/>
    <w:rsid w:val="00A44A69"/>
    <w:rsid w:val="00A661AC"/>
    <w:rsid w:val="00B162FF"/>
    <w:rsid w:val="00B74B49"/>
    <w:rsid w:val="00B76E46"/>
    <w:rsid w:val="00BE4912"/>
    <w:rsid w:val="00C02F41"/>
    <w:rsid w:val="00C256FC"/>
    <w:rsid w:val="00C53BF7"/>
    <w:rsid w:val="00CF1319"/>
    <w:rsid w:val="00CF7F89"/>
    <w:rsid w:val="00D4386E"/>
    <w:rsid w:val="00D453AA"/>
    <w:rsid w:val="00DC738A"/>
    <w:rsid w:val="00EB1783"/>
    <w:rsid w:val="00EE2800"/>
    <w:rsid w:val="00F028BF"/>
    <w:rsid w:val="00F956FE"/>
    <w:rsid w:val="00FC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00"/>
    <w:pPr>
      <w:ind w:left="720"/>
      <w:contextualSpacing/>
    </w:pPr>
  </w:style>
  <w:style w:type="table" w:styleId="a4">
    <w:name w:val="Table Grid"/>
    <w:basedOn w:val="a1"/>
    <w:uiPriority w:val="59"/>
    <w:rsid w:val="00BE49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8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2018-08-06T09:03:00Z</cp:lastPrinted>
  <dcterms:created xsi:type="dcterms:W3CDTF">2018-08-06T06:33:00Z</dcterms:created>
  <dcterms:modified xsi:type="dcterms:W3CDTF">2018-08-09T08:34:00Z</dcterms:modified>
</cp:coreProperties>
</file>