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9B2" w:rsidRPr="00C35C71" w:rsidRDefault="004569B2" w:rsidP="004569B2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35C71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4569B2" w:rsidRPr="00C35C71" w:rsidRDefault="004569B2" w:rsidP="004569B2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35C71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4569B2" w:rsidRPr="00C35C71" w:rsidRDefault="004569B2" w:rsidP="004569B2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C35C71">
        <w:rPr>
          <w:rFonts w:ascii="Times New Roman" w:hAnsi="Times New Roman" w:cs="Times New Roman"/>
          <w:b w:val="0"/>
          <w:sz w:val="26"/>
          <w:szCs w:val="26"/>
        </w:rPr>
        <w:t>Администрация</w:t>
      </w:r>
      <w:r w:rsidRPr="00C35C71">
        <w:rPr>
          <w:rFonts w:ascii="Times New Roman" w:hAnsi="Times New Roman" w:cs="Times New Roman"/>
          <w:sz w:val="26"/>
          <w:szCs w:val="26"/>
        </w:rPr>
        <w:t xml:space="preserve">   </w:t>
      </w:r>
      <w:r w:rsidRPr="00C35C71">
        <w:rPr>
          <w:rFonts w:ascii="Times New Roman" w:hAnsi="Times New Roman" w:cs="Times New Roman"/>
          <w:b w:val="0"/>
          <w:sz w:val="26"/>
          <w:szCs w:val="26"/>
        </w:rPr>
        <w:t>Новомихайловского сельсовета</w:t>
      </w:r>
    </w:p>
    <w:p w:rsidR="004569B2" w:rsidRPr="00C35C71" w:rsidRDefault="004569B2" w:rsidP="004569B2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C35C71">
        <w:rPr>
          <w:rFonts w:ascii="Times New Roman" w:hAnsi="Times New Roman" w:cs="Times New Roman"/>
          <w:b w:val="0"/>
          <w:sz w:val="26"/>
          <w:szCs w:val="26"/>
        </w:rPr>
        <w:t>Алтайского района Республики Хакасия</w:t>
      </w:r>
    </w:p>
    <w:p w:rsidR="004569B2" w:rsidRPr="00C35C71" w:rsidRDefault="004569B2" w:rsidP="004569B2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4569B2" w:rsidRPr="00C35C71" w:rsidRDefault="004569B2" w:rsidP="004569B2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4569B2" w:rsidRPr="00C35C71" w:rsidRDefault="004569B2" w:rsidP="004569B2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C35C71">
        <w:rPr>
          <w:rFonts w:ascii="Times New Roman" w:hAnsi="Times New Roman" w:cs="Times New Roman"/>
          <w:b w:val="0"/>
          <w:sz w:val="26"/>
          <w:szCs w:val="26"/>
        </w:rPr>
        <w:t>ПОСТАНОВЛЕНИЕ</w:t>
      </w:r>
    </w:p>
    <w:p w:rsidR="004569B2" w:rsidRPr="00C35C71" w:rsidRDefault="00102773" w:rsidP="004569B2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6"/>
          <w:szCs w:val="26"/>
        </w:rPr>
      </w:pPr>
      <w:r w:rsidRPr="00C35C71">
        <w:rPr>
          <w:rFonts w:ascii="Times New Roman" w:hAnsi="Times New Roman" w:cs="Times New Roman"/>
          <w:b w:val="0"/>
          <w:sz w:val="26"/>
          <w:szCs w:val="26"/>
        </w:rPr>
        <w:t>10.01.2018 г.</w:t>
      </w:r>
      <w:r w:rsidR="004569B2" w:rsidRPr="00C35C71">
        <w:rPr>
          <w:rFonts w:ascii="Times New Roman" w:hAnsi="Times New Roman" w:cs="Times New Roman"/>
          <w:b w:val="0"/>
          <w:sz w:val="26"/>
          <w:szCs w:val="26"/>
        </w:rPr>
        <w:tab/>
        <w:t xml:space="preserve">   </w:t>
      </w:r>
      <w:r w:rsidR="004569B2" w:rsidRPr="00C35C71">
        <w:rPr>
          <w:rFonts w:ascii="Times New Roman" w:hAnsi="Times New Roman" w:cs="Times New Roman"/>
          <w:b w:val="0"/>
          <w:sz w:val="26"/>
          <w:szCs w:val="26"/>
        </w:rPr>
        <w:tab/>
      </w:r>
      <w:r w:rsidR="004569B2" w:rsidRPr="00C35C71">
        <w:rPr>
          <w:rFonts w:ascii="Times New Roman" w:hAnsi="Times New Roman" w:cs="Times New Roman"/>
          <w:b w:val="0"/>
          <w:sz w:val="26"/>
          <w:szCs w:val="26"/>
        </w:rPr>
        <w:tab/>
        <w:t xml:space="preserve">                       </w:t>
      </w:r>
      <w:r w:rsidR="004569B2" w:rsidRPr="00C35C71">
        <w:rPr>
          <w:rFonts w:ascii="Times New Roman" w:hAnsi="Times New Roman" w:cs="Times New Roman"/>
          <w:b w:val="0"/>
          <w:sz w:val="26"/>
          <w:szCs w:val="26"/>
        </w:rPr>
        <w:tab/>
      </w:r>
      <w:r w:rsidR="004569B2" w:rsidRPr="00C35C71">
        <w:rPr>
          <w:rFonts w:ascii="Times New Roman" w:hAnsi="Times New Roman" w:cs="Times New Roman"/>
          <w:b w:val="0"/>
          <w:sz w:val="26"/>
          <w:szCs w:val="26"/>
        </w:rPr>
        <w:tab/>
      </w:r>
      <w:r w:rsidR="004569B2" w:rsidRPr="00C35C71">
        <w:rPr>
          <w:rFonts w:ascii="Times New Roman" w:hAnsi="Times New Roman" w:cs="Times New Roman"/>
          <w:b w:val="0"/>
          <w:sz w:val="26"/>
          <w:szCs w:val="26"/>
        </w:rPr>
        <w:tab/>
        <w:t xml:space="preserve">                  № </w:t>
      </w:r>
      <w:r w:rsidRPr="00C35C71">
        <w:rPr>
          <w:rFonts w:ascii="Times New Roman" w:hAnsi="Times New Roman" w:cs="Times New Roman"/>
          <w:b w:val="0"/>
          <w:sz w:val="26"/>
          <w:szCs w:val="26"/>
        </w:rPr>
        <w:t>4</w:t>
      </w:r>
    </w:p>
    <w:p w:rsidR="004569B2" w:rsidRPr="00C35C71" w:rsidRDefault="004569B2" w:rsidP="004569B2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C35C71">
        <w:rPr>
          <w:rFonts w:ascii="Times New Roman" w:hAnsi="Times New Roman" w:cs="Times New Roman"/>
          <w:b w:val="0"/>
          <w:sz w:val="26"/>
          <w:szCs w:val="26"/>
        </w:rPr>
        <w:t>с</w:t>
      </w:r>
      <w:proofErr w:type="gramEnd"/>
      <w:r w:rsidRPr="00C35C71">
        <w:rPr>
          <w:rFonts w:ascii="Times New Roman" w:hAnsi="Times New Roman" w:cs="Times New Roman"/>
          <w:b w:val="0"/>
          <w:sz w:val="26"/>
          <w:szCs w:val="26"/>
        </w:rPr>
        <w:t>.</w:t>
      </w:r>
      <w:r w:rsidR="00A93142" w:rsidRPr="00C35C7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35C71">
        <w:rPr>
          <w:rFonts w:ascii="Times New Roman" w:hAnsi="Times New Roman" w:cs="Times New Roman"/>
          <w:b w:val="0"/>
          <w:sz w:val="26"/>
          <w:szCs w:val="26"/>
        </w:rPr>
        <w:t>Новомихайловка</w:t>
      </w:r>
    </w:p>
    <w:p w:rsidR="004569B2" w:rsidRPr="00C35C71" w:rsidRDefault="004569B2" w:rsidP="004569B2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4569B2" w:rsidRPr="00C35C71" w:rsidRDefault="00A93142" w:rsidP="00A93142">
      <w:pPr>
        <w:pStyle w:val="ConsPlusTitle"/>
        <w:widowControl/>
        <w:ind w:right="4819"/>
        <w:contextualSpacing/>
        <w:jc w:val="both"/>
        <w:rPr>
          <w:rFonts w:ascii="Times New Roman" w:hAnsi="Times New Roman" w:cs="Times New Roman"/>
          <w:b w:val="0"/>
          <w:kern w:val="28"/>
          <w:sz w:val="26"/>
          <w:szCs w:val="26"/>
        </w:rPr>
      </w:pPr>
      <w:r w:rsidRPr="00C35C71">
        <w:rPr>
          <w:rFonts w:ascii="Times New Roman" w:hAnsi="Times New Roman" w:cs="Times New Roman"/>
          <w:b w:val="0"/>
          <w:sz w:val="26"/>
          <w:szCs w:val="26"/>
        </w:rPr>
        <w:t xml:space="preserve">О внесении изменений в Постановление от 21.09.2017 года № 48 </w:t>
      </w:r>
      <w:r w:rsidR="004569B2" w:rsidRPr="00C35C71">
        <w:rPr>
          <w:rFonts w:ascii="Times New Roman" w:hAnsi="Times New Roman" w:cs="Times New Roman"/>
          <w:b w:val="0"/>
          <w:sz w:val="26"/>
          <w:szCs w:val="26"/>
        </w:rPr>
        <w:t xml:space="preserve">«Об утверждении </w:t>
      </w:r>
      <w:proofErr w:type="gramStart"/>
      <w:r w:rsidR="004569B2" w:rsidRPr="00C35C71">
        <w:rPr>
          <w:rFonts w:ascii="Times New Roman" w:hAnsi="Times New Roman" w:cs="Times New Roman"/>
          <w:b w:val="0"/>
          <w:kern w:val="28"/>
          <w:sz w:val="26"/>
          <w:szCs w:val="26"/>
        </w:rPr>
        <w:t>Программы комплексного развития систем коммунальной инфраструктуры администрации Новомихайловского</w:t>
      </w:r>
      <w:proofErr w:type="gramEnd"/>
      <w:r w:rsidR="004569B2" w:rsidRPr="00C35C71">
        <w:rPr>
          <w:rFonts w:ascii="Times New Roman" w:hAnsi="Times New Roman" w:cs="Times New Roman"/>
          <w:b w:val="0"/>
          <w:kern w:val="28"/>
          <w:sz w:val="26"/>
          <w:szCs w:val="26"/>
        </w:rPr>
        <w:t xml:space="preserve"> сельсовета</w:t>
      </w:r>
      <w:r w:rsidRPr="00C35C71">
        <w:rPr>
          <w:rFonts w:ascii="Times New Roman" w:hAnsi="Times New Roman" w:cs="Times New Roman"/>
          <w:b w:val="0"/>
          <w:kern w:val="28"/>
          <w:sz w:val="26"/>
          <w:szCs w:val="26"/>
        </w:rPr>
        <w:t xml:space="preserve"> </w:t>
      </w:r>
      <w:r w:rsidR="004569B2" w:rsidRPr="00C35C71">
        <w:rPr>
          <w:rFonts w:ascii="Times New Roman" w:hAnsi="Times New Roman" w:cs="Times New Roman"/>
          <w:b w:val="0"/>
          <w:kern w:val="28"/>
          <w:sz w:val="26"/>
          <w:szCs w:val="26"/>
        </w:rPr>
        <w:t>на 2018-2022 годы»</w:t>
      </w:r>
    </w:p>
    <w:p w:rsidR="004569B2" w:rsidRPr="00C35C71" w:rsidRDefault="004569B2" w:rsidP="004569B2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569B2" w:rsidRPr="00C35C71" w:rsidRDefault="004569B2" w:rsidP="004569B2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35C71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30.12.2004 № 210-ФЗ «Об основах регулирования тарифов организаций коммунального комплекса»,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Уставом  муниципального образования Новомихайловский сельсовет,</w:t>
      </w:r>
    </w:p>
    <w:p w:rsidR="004569B2" w:rsidRPr="00C35C71" w:rsidRDefault="004569B2" w:rsidP="004569B2">
      <w:pPr>
        <w:pStyle w:val="ConsPlusNormal"/>
        <w:widowControl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35C71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4569B2" w:rsidRPr="00C35C71" w:rsidRDefault="004569B2" w:rsidP="004569B2">
      <w:pPr>
        <w:pStyle w:val="a4"/>
        <w:spacing w:after="0" w:line="240" w:lineRule="auto"/>
        <w:ind w:left="0"/>
        <w:jc w:val="both"/>
        <w:rPr>
          <w:rFonts w:ascii="Times New Roman" w:eastAsia="Calibri" w:hAnsi="Times New Roman"/>
          <w:sz w:val="26"/>
          <w:szCs w:val="26"/>
          <w:lang w:eastAsia="ru-RU"/>
        </w:rPr>
      </w:pPr>
    </w:p>
    <w:p w:rsidR="004569B2" w:rsidRPr="00C35C71" w:rsidRDefault="00102773" w:rsidP="00102773">
      <w:pPr>
        <w:pStyle w:val="ConsPlusTitle"/>
        <w:widowControl/>
        <w:ind w:right="-1"/>
        <w:contextualSpacing/>
        <w:jc w:val="both"/>
        <w:rPr>
          <w:rFonts w:ascii="Times New Roman" w:hAnsi="Times New Roman" w:cs="Times New Roman"/>
          <w:b w:val="0"/>
          <w:kern w:val="28"/>
          <w:sz w:val="26"/>
          <w:szCs w:val="26"/>
        </w:rPr>
      </w:pPr>
      <w:r w:rsidRPr="00C35C71">
        <w:rPr>
          <w:rFonts w:ascii="Times New Roman" w:hAnsi="Times New Roman" w:cs="Times New Roman"/>
          <w:b w:val="0"/>
          <w:sz w:val="26"/>
          <w:szCs w:val="26"/>
        </w:rPr>
        <w:t>1</w:t>
      </w:r>
      <w:r w:rsidRPr="00C35C71">
        <w:rPr>
          <w:rFonts w:ascii="Times New Roman" w:hAnsi="Times New Roman" w:cs="Times New Roman"/>
          <w:sz w:val="26"/>
          <w:szCs w:val="26"/>
        </w:rPr>
        <w:t xml:space="preserve">.     </w:t>
      </w:r>
      <w:r w:rsidR="00A93142" w:rsidRPr="00C35C71">
        <w:rPr>
          <w:rFonts w:ascii="Times New Roman" w:hAnsi="Times New Roman" w:cs="Times New Roman"/>
          <w:b w:val="0"/>
          <w:sz w:val="26"/>
          <w:szCs w:val="26"/>
        </w:rPr>
        <w:t xml:space="preserve">Внести изменение в Постановление от 21.09.2017 года № 48 «Об утверждении </w:t>
      </w:r>
      <w:proofErr w:type="gramStart"/>
      <w:r w:rsidR="00A93142" w:rsidRPr="00C35C71">
        <w:rPr>
          <w:rFonts w:ascii="Times New Roman" w:hAnsi="Times New Roman" w:cs="Times New Roman"/>
          <w:b w:val="0"/>
          <w:kern w:val="28"/>
          <w:sz w:val="26"/>
          <w:szCs w:val="26"/>
        </w:rPr>
        <w:t>Программы комплексного развития систем коммунальной инфраструктуры администрации Новомихайловского</w:t>
      </w:r>
      <w:proofErr w:type="gramEnd"/>
      <w:r w:rsidR="00A93142" w:rsidRPr="00C35C71">
        <w:rPr>
          <w:rFonts w:ascii="Times New Roman" w:hAnsi="Times New Roman" w:cs="Times New Roman"/>
          <w:b w:val="0"/>
          <w:kern w:val="28"/>
          <w:sz w:val="26"/>
          <w:szCs w:val="26"/>
        </w:rPr>
        <w:t xml:space="preserve"> сельсовета на 2018-2022 годы» изложив в новой редакции.</w:t>
      </w:r>
    </w:p>
    <w:p w:rsidR="004569B2" w:rsidRPr="00C35C71" w:rsidRDefault="00102773" w:rsidP="004569B2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C35C71">
        <w:rPr>
          <w:rFonts w:ascii="Times New Roman" w:hAnsi="Times New Roman"/>
          <w:sz w:val="26"/>
          <w:szCs w:val="26"/>
        </w:rPr>
        <w:t xml:space="preserve">2. </w:t>
      </w:r>
      <w:r w:rsidR="004569B2" w:rsidRPr="00C35C71">
        <w:rPr>
          <w:rFonts w:ascii="Times New Roman" w:hAnsi="Times New Roman"/>
          <w:sz w:val="26"/>
          <w:szCs w:val="26"/>
        </w:rPr>
        <w:t>Настоящее постановление обнародовать на информационных щитах «Обнародование» и опубликовать на сайте администрации муниципального образования Алтайский район.</w:t>
      </w:r>
    </w:p>
    <w:p w:rsidR="004569B2" w:rsidRPr="00C35C71" w:rsidRDefault="00102773" w:rsidP="004569B2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C35C71">
        <w:rPr>
          <w:rFonts w:ascii="Times New Roman" w:hAnsi="Times New Roman"/>
          <w:sz w:val="26"/>
          <w:szCs w:val="26"/>
        </w:rPr>
        <w:t>3</w:t>
      </w:r>
      <w:r w:rsidR="004569B2" w:rsidRPr="00C35C71">
        <w:rPr>
          <w:rFonts w:ascii="Times New Roman" w:hAnsi="Times New Roman"/>
          <w:sz w:val="26"/>
          <w:szCs w:val="26"/>
        </w:rPr>
        <w:t xml:space="preserve">. </w:t>
      </w:r>
      <w:r w:rsidRPr="00C35C71">
        <w:rPr>
          <w:rFonts w:ascii="Times New Roman" w:hAnsi="Times New Roman"/>
          <w:sz w:val="26"/>
          <w:szCs w:val="26"/>
        </w:rPr>
        <w:t xml:space="preserve">    </w:t>
      </w:r>
      <w:r w:rsidR="004569B2" w:rsidRPr="00C35C71">
        <w:rPr>
          <w:rFonts w:ascii="Times New Roman" w:hAnsi="Times New Roman"/>
          <w:sz w:val="26"/>
          <w:szCs w:val="26"/>
        </w:rPr>
        <w:t>Настоящее постановление вступает в силу с 01 января 2018 года</w:t>
      </w:r>
      <w:r w:rsidR="00A34CBC">
        <w:rPr>
          <w:rFonts w:ascii="Times New Roman" w:hAnsi="Times New Roman"/>
          <w:sz w:val="26"/>
          <w:szCs w:val="26"/>
        </w:rPr>
        <w:t>.</w:t>
      </w:r>
    </w:p>
    <w:p w:rsidR="004569B2" w:rsidRPr="00C35C71" w:rsidRDefault="00102773" w:rsidP="004569B2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C35C71">
        <w:rPr>
          <w:rFonts w:ascii="Times New Roman" w:hAnsi="Times New Roman"/>
          <w:sz w:val="26"/>
          <w:szCs w:val="26"/>
        </w:rPr>
        <w:t>4</w:t>
      </w:r>
      <w:r w:rsidR="004569B2" w:rsidRPr="00C35C71">
        <w:rPr>
          <w:rFonts w:ascii="Times New Roman" w:hAnsi="Times New Roman"/>
          <w:sz w:val="26"/>
          <w:szCs w:val="26"/>
        </w:rPr>
        <w:t xml:space="preserve">. </w:t>
      </w:r>
      <w:r w:rsidRPr="00C35C71">
        <w:rPr>
          <w:rFonts w:ascii="Times New Roman" w:hAnsi="Times New Roman"/>
          <w:sz w:val="26"/>
          <w:szCs w:val="26"/>
        </w:rPr>
        <w:t xml:space="preserve">    </w:t>
      </w:r>
      <w:r w:rsidR="004569B2" w:rsidRPr="00C35C71">
        <w:rPr>
          <w:rFonts w:ascii="Times New Roman" w:hAnsi="Times New Roman"/>
          <w:sz w:val="26"/>
          <w:szCs w:val="26"/>
        </w:rPr>
        <w:t xml:space="preserve">Контроль </w:t>
      </w:r>
      <w:r w:rsidRPr="00C35C71">
        <w:rPr>
          <w:rFonts w:ascii="Times New Roman" w:hAnsi="Times New Roman"/>
          <w:sz w:val="26"/>
          <w:szCs w:val="26"/>
        </w:rPr>
        <w:t>выполнения</w:t>
      </w:r>
      <w:r w:rsidR="004569B2" w:rsidRPr="00C35C71">
        <w:rPr>
          <w:rFonts w:ascii="Times New Roman" w:hAnsi="Times New Roman"/>
          <w:sz w:val="26"/>
          <w:szCs w:val="26"/>
        </w:rPr>
        <w:t xml:space="preserve"> настоящего Постановления оставляю за собой. </w:t>
      </w:r>
    </w:p>
    <w:p w:rsidR="004569B2" w:rsidRPr="00C35C71" w:rsidRDefault="004569B2" w:rsidP="004569B2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569B2" w:rsidRPr="00C35C71" w:rsidRDefault="00102773" w:rsidP="004569B2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35C71">
        <w:rPr>
          <w:rFonts w:ascii="Times New Roman" w:hAnsi="Times New Roman" w:cs="Times New Roman"/>
          <w:sz w:val="26"/>
          <w:szCs w:val="26"/>
        </w:rPr>
        <w:t>Глава</w:t>
      </w:r>
      <w:r w:rsidR="004569B2" w:rsidRPr="00C35C71">
        <w:rPr>
          <w:rFonts w:ascii="Times New Roman" w:hAnsi="Times New Roman" w:cs="Times New Roman"/>
          <w:sz w:val="26"/>
          <w:szCs w:val="26"/>
        </w:rPr>
        <w:t xml:space="preserve"> Новомихайловского сельсовета</w:t>
      </w:r>
      <w:r w:rsidR="004569B2" w:rsidRPr="00C35C71">
        <w:rPr>
          <w:rFonts w:ascii="Times New Roman" w:hAnsi="Times New Roman" w:cs="Times New Roman"/>
          <w:sz w:val="26"/>
          <w:szCs w:val="26"/>
        </w:rPr>
        <w:tab/>
      </w:r>
      <w:r w:rsidR="004569B2" w:rsidRPr="00C35C71">
        <w:rPr>
          <w:rFonts w:ascii="Times New Roman" w:hAnsi="Times New Roman" w:cs="Times New Roman"/>
          <w:sz w:val="26"/>
          <w:szCs w:val="26"/>
        </w:rPr>
        <w:tab/>
      </w:r>
      <w:r w:rsidR="004569B2" w:rsidRPr="00C35C71">
        <w:rPr>
          <w:rFonts w:ascii="Times New Roman" w:hAnsi="Times New Roman" w:cs="Times New Roman"/>
          <w:sz w:val="26"/>
          <w:szCs w:val="26"/>
        </w:rPr>
        <w:tab/>
        <w:t xml:space="preserve">               </w:t>
      </w:r>
      <w:r w:rsidRPr="00C35C71">
        <w:rPr>
          <w:rFonts w:ascii="Times New Roman" w:hAnsi="Times New Roman" w:cs="Times New Roman"/>
          <w:sz w:val="26"/>
          <w:szCs w:val="26"/>
        </w:rPr>
        <w:t>П. А. Лавринов</w:t>
      </w:r>
      <w:r w:rsidR="004569B2" w:rsidRPr="00C35C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02773" w:rsidRPr="00C35C71" w:rsidRDefault="00102773" w:rsidP="004569B2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773" w:rsidRPr="00C35C71" w:rsidRDefault="00102773" w:rsidP="004569B2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773" w:rsidRPr="00C35C71" w:rsidRDefault="00102773" w:rsidP="004569B2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773" w:rsidRPr="00C35C71" w:rsidRDefault="00102773" w:rsidP="004569B2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773" w:rsidRPr="00C35C71" w:rsidRDefault="00102773" w:rsidP="004569B2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773" w:rsidRPr="00C35C71" w:rsidRDefault="00102773" w:rsidP="004569B2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773" w:rsidRPr="00C35C71" w:rsidRDefault="00102773" w:rsidP="004569B2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773" w:rsidRPr="00C35C71" w:rsidRDefault="00102773" w:rsidP="004569B2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02773" w:rsidRPr="00C35C71" w:rsidRDefault="00102773" w:rsidP="004569B2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spacing w:after="0" w:line="240" w:lineRule="auto"/>
        <w:jc w:val="center"/>
        <w:rPr>
          <w:rFonts w:ascii="Times New Roman" w:hAnsi="Times New Roman"/>
          <w:b/>
          <w:sz w:val="44"/>
          <w:szCs w:val="26"/>
        </w:rPr>
      </w:pPr>
    </w:p>
    <w:p w:rsidR="002F669D" w:rsidRDefault="002F669D" w:rsidP="002F669D">
      <w:pPr>
        <w:spacing w:after="0" w:line="240" w:lineRule="auto"/>
        <w:jc w:val="center"/>
        <w:rPr>
          <w:rFonts w:ascii="Times New Roman" w:hAnsi="Times New Roman"/>
          <w:b/>
          <w:sz w:val="44"/>
          <w:szCs w:val="26"/>
        </w:rPr>
      </w:pPr>
    </w:p>
    <w:p w:rsidR="002F669D" w:rsidRDefault="002F669D" w:rsidP="002F669D">
      <w:pPr>
        <w:spacing w:after="0" w:line="240" w:lineRule="auto"/>
        <w:jc w:val="center"/>
        <w:rPr>
          <w:rFonts w:ascii="Times New Roman" w:hAnsi="Times New Roman"/>
          <w:b/>
          <w:sz w:val="44"/>
          <w:szCs w:val="26"/>
        </w:rPr>
      </w:pPr>
    </w:p>
    <w:p w:rsidR="002F669D" w:rsidRDefault="002F669D" w:rsidP="002F669D">
      <w:pPr>
        <w:spacing w:after="0" w:line="240" w:lineRule="auto"/>
        <w:jc w:val="center"/>
        <w:rPr>
          <w:rFonts w:ascii="Times New Roman" w:hAnsi="Times New Roman"/>
          <w:b/>
          <w:sz w:val="44"/>
          <w:szCs w:val="26"/>
        </w:rPr>
      </w:pPr>
      <w:r>
        <w:rPr>
          <w:rFonts w:ascii="Times New Roman" w:hAnsi="Times New Roman"/>
          <w:b/>
          <w:sz w:val="44"/>
          <w:szCs w:val="26"/>
        </w:rPr>
        <w:t xml:space="preserve">Программа </w:t>
      </w:r>
    </w:p>
    <w:p w:rsidR="002F669D" w:rsidRDefault="002F669D" w:rsidP="002F669D">
      <w:pPr>
        <w:spacing w:after="0" w:line="240" w:lineRule="auto"/>
        <w:jc w:val="center"/>
        <w:rPr>
          <w:rFonts w:ascii="Times New Roman" w:hAnsi="Times New Roman"/>
          <w:b/>
          <w:sz w:val="44"/>
          <w:szCs w:val="26"/>
        </w:rPr>
      </w:pPr>
      <w:r>
        <w:rPr>
          <w:rFonts w:ascii="Times New Roman" w:hAnsi="Times New Roman"/>
          <w:b/>
          <w:sz w:val="44"/>
          <w:szCs w:val="26"/>
        </w:rPr>
        <w:t xml:space="preserve">комплексного развития систем </w:t>
      </w:r>
    </w:p>
    <w:p w:rsidR="002F669D" w:rsidRDefault="002F669D" w:rsidP="002F669D">
      <w:pPr>
        <w:spacing w:after="0" w:line="240" w:lineRule="auto"/>
        <w:jc w:val="center"/>
        <w:rPr>
          <w:rFonts w:ascii="Times New Roman" w:hAnsi="Times New Roman"/>
          <w:b/>
          <w:sz w:val="44"/>
          <w:szCs w:val="26"/>
        </w:rPr>
      </w:pPr>
      <w:r>
        <w:rPr>
          <w:rFonts w:ascii="Times New Roman" w:hAnsi="Times New Roman"/>
          <w:b/>
          <w:sz w:val="44"/>
          <w:szCs w:val="26"/>
        </w:rPr>
        <w:t xml:space="preserve">коммунальной инфраструктуры </w:t>
      </w:r>
    </w:p>
    <w:p w:rsidR="002F669D" w:rsidRDefault="002F669D" w:rsidP="002F669D">
      <w:pPr>
        <w:spacing w:after="0" w:line="240" w:lineRule="auto"/>
        <w:jc w:val="center"/>
        <w:rPr>
          <w:rFonts w:ascii="Times New Roman" w:hAnsi="Times New Roman"/>
          <w:b/>
          <w:sz w:val="44"/>
          <w:szCs w:val="26"/>
        </w:rPr>
      </w:pPr>
      <w:r>
        <w:rPr>
          <w:rFonts w:ascii="Times New Roman" w:hAnsi="Times New Roman"/>
          <w:b/>
          <w:sz w:val="44"/>
          <w:szCs w:val="26"/>
        </w:rPr>
        <w:t>администрации Новомихайловского сельсовета</w:t>
      </w:r>
    </w:p>
    <w:p w:rsidR="002F669D" w:rsidRDefault="002F669D" w:rsidP="002F669D">
      <w:pPr>
        <w:spacing w:after="0" w:line="240" w:lineRule="auto"/>
        <w:jc w:val="center"/>
        <w:rPr>
          <w:rFonts w:ascii="Times New Roman" w:hAnsi="Times New Roman"/>
          <w:b/>
          <w:sz w:val="44"/>
          <w:szCs w:val="26"/>
        </w:rPr>
      </w:pPr>
      <w:r>
        <w:rPr>
          <w:rFonts w:ascii="Times New Roman" w:hAnsi="Times New Roman"/>
          <w:b/>
          <w:sz w:val="44"/>
          <w:szCs w:val="26"/>
        </w:rPr>
        <w:t xml:space="preserve"> на </w:t>
      </w:r>
      <w:r>
        <w:rPr>
          <w:rFonts w:ascii="Times New Roman" w:hAnsi="Times New Roman"/>
          <w:b/>
          <w:caps/>
          <w:sz w:val="44"/>
          <w:szCs w:val="26"/>
        </w:rPr>
        <w:t>2018-2027</w:t>
      </w:r>
      <w:r>
        <w:rPr>
          <w:rFonts w:ascii="Times New Roman" w:hAnsi="Times New Roman"/>
          <w:b/>
          <w:sz w:val="44"/>
          <w:szCs w:val="26"/>
        </w:rPr>
        <w:t xml:space="preserve"> годы</w:t>
      </w:r>
      <w:r>
        <w:rPr>
          <w:rFonts w:ascii="Times New Roman" w:hAnsi="Times New Roman"/>
          <w:b/>
          <w:caps/>
          <w:sz w:val="44"/>
          <w:szCs w:val="26"/>
        </w:rPr>
        <w:t>.</w:t>
      </w: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2F669D" w:rsidRDefault="002F669D" w:rsidP="002F669D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2017 год</w:t>
      </w:r>
      <w:r>
        <w:rPr>
          <w:rFonts w:ascii="Times New Roman" w:hAnsi="Times New Roman" w:cs="Times New Roman"/>
          <w:sz w:val="26"/>
          <w:szCs w:val="26"/>
        </w:rPr>
        <w:br w:type="page"/>
      </w:r>
      <w:r>
        <w:rPr>
          <w:rFonts w:ascii="Times New Roman" w:hAnsi="Times New Roman" w:cs="Times New Roman"/>
          <w:sz w:val="26"/>
          <w:szCs w:val="26"/>
        </w:rPr>
        <w:fldChar w:fldCharType="begin"/>
      </w:r>
      <w:r>
        <w:rPr>
          <w:rFonts w:ascii="Times New Roman" w:hAnsi="Times New Roman" w:cs="Times New Roman"/>
          <w:sz w:val="26"/>
          <w:szCs w:val="26"/>
        </w:rPr>
        <w:instrText xml:space="preserve"> TOC \o "1-7" \h \z \u </w:instrText>
      </w:r>
      <w:r>
        <w:rPr>
          <w:rFonts w:ascii="Times New Roman" w:hAnsi="Times New Roman" w:cs="Times New Roman"/>
          <w:sz w:val="26"/>
          <w:szCs w:val="26"/>
        </w:rPr>
        <w:fldChar w:fldCharType="separate"/>
      </w: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fldChar w:fldCharType="end"/>
      </w:r>
      <w:r>
        <w:rPr>
          <w:rFonts w:ascii="Times New Roman" w:hAnsi="Times New Roman"/>
          <w:b/>
          <w:sz w:val="26"/>
          <w:szCs w:val="26"/>
        </w:rPr>
        <w:t>Оглавление</w:t>
      </w:r>
    </w:p>
    <w:tbl>
      <w:tblPr>
        <w:tblW w:w="10040" w:type="dxa"/>
        <w:tblLook w:val="04A0"/>
      </w:tblPr>
      <w:tblGrid>
        <w:gridCol w:w="411"/>
        <w:gridCol w:w="606"/>
        <w:gridCol w:w="663"/>
        <w:gridCol w:w="138"/>
        <w:gridCol w:w="3110"/>
        <w:gridCol w:w="709"/>
        <w:gridCol w:w="3543"/>
        <w:gridCol w:w="860"/>
      </w:tblGrid>
      <w:tr w:rsidR="002F669D" w:rsidTr="002F669D">
        <w:trPr>
          <w:trHeight w:val="300"/>
        </w:trPr>
        <w:tc>
          <w:tcPr>
            <w:tcW w:w="411" w:type="dxa"/>
            <w:vMerge w:val="restart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</w:p>
        </w:tc>
        <w:tc>
          <w:tcPr>
            <w:tcW w:w="8769" w:type="dxa"/>
            <w:gridSpan w:val="6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Паспорт программы комплексного развития систем коммунальной </w:t>
            </w:r>
          </w:p>
        </w:tc>
        <w:tc>
          <w:tcPr>
            <w:tcW w:w="860" w:type="dxa"/>
            <w:vMerge w:val="restart"/>
            <w:vAlign w:val="bottom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2F669D" w:rsidTr="002F669D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F669D" w:rsidRDefault="002F66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17" w:type="dxa"/>
            <w:gridSpan w:val="4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инфраструктуры сельского поселения</w:t>
            </w:r>
          </w:p>
        </w:tc>
        <w:tc>
          <w:tcPr>
            <w:tcW w:w="4252" w:type="dxa"/>
            <w:gridSpan w:val="2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F669D" w:rsidRDefault="002F66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F669D" w:rsidTr="002F669D">
        <w:tc>
          <w:tcPr>
            <w:tcW w:w="411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269" w:type="dxa"/>
            <w:gridSpan w:val="2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Введение </w:t>
            </w:r>
          </w:p>
        </w:tc>
        <w:tc>
          <w:tcPr>
            <w:tcW w:w="7500" w:type="dxa"/>
            <w:gridSpan w:val="4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2.1.</w:t>
            </w:r>
          </w:p>
        </w:tc>
        <w:tc>
          <w:tcPr>
            <w:tcW w:w="4620" w:type="dxa"/>
            <w:gridSpan w:val="4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Основания для разработки программы </w:t>
            </w:r>
          </w:p>
        </w:tc>
        <w:tc>
          <w:tcPr>
            <w:tcW w:w="3543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2.2.</w:t>
            </w:r>
          </w:p>
        </w:tc>
        <w:tc>
          <w:tcPr>
            <w:tcW w:w="8163" w:type="dxa"/>
            <w:gridSpan w:val="5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ind w:right="-249"/>
              <w:contextualSpacing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Цели и задачи совершенствования и развития коммунального </w:t>
            </w:r>
          </w:p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ind w:right="-249"/>
              <w:contextualSpacing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комплекса муниципального образования Новомихайловский сельсовет </w:t>
            </w:r>
          </w:p>
        </w:tc>
        <w:tc>
          <w:tcPr>
            <w:tcW w:w="860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2.3.</w:t>
            </w:r>
          </w:p>
        </w:tc>
        <w:tc>
          <w:tcPr>
            <w:tcW w:w="8163" w:type="dxa"/>
            <w:gridSpan w:val="5"/>
            <w:hideMark/>
          </w:tcPr>
          <w:p w:rsidR="002F669D" w:rsidRDefault="002F669D">
            <w:pPr>
              <w:pStyle w:val="2"/>
              <w:ind w:firstLine="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Сроки и этапы реализации Программы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2.4.</w:t>
            </w:r>
          </w:p>
        </w:tc>
        <w:tc>
          <w:tcPr>
            <w:tcW w:w="8163" w:type="dxa"/>
            <w:gridSpan w:val="5"/>
            <w:hideMark/>
          </w:tcPr>
          <w:p w:rsidR="002F669D" w:rsidRDefault="002F669D">
            <w:pPr>
              <w:pStyle w:val="2"/>
              <w:ind w:firstLine="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Механизм реализации целевой программы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2.5.</w:t>
            </w:r>
          </w:p>
        </w:tc>
        <w:tc>
          <w:tcPr>
            <w:tcW w:w="8163" w:type="dxa"/>
            <w:gridSpan w:val="5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Оценка ожидаемой эффективности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2.6.</w:t>
            </w:r>
          </w:p>
        </w:tc>
        <w:tc>
          <w:tcPr>
            <w:tcW w:w="8163" w:type="dxa"/>
            <w:gridSpan w:val="5"/>
            <w:hideMark/>
          </w:tcPr>
          <w:p w:rsidR="002F669D" w:rsidRDefault="002F669D">
            <w:pPr>
              <w:pStyle w:val="2"/>
              <w:ind w:firstLine="0"/>
              <w:jc w:val="left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 xml:space="preserve">Принципы </w:t>
            </w:r>
            <w:proofErr w:type="gramStart"/>
            <w:r>
              <w:rPr>
                <w:b w:val="0"/>
                <w:sz w:val="26"/>
                <w:szCs w:val="26"/>
                <w:lang w:eastAsia="en-US"/>
              </w:rPr>
              <w:t>формирования программы комплексного развития систем коммунальной инфраструктуры муниципального образования</w:t>
            </w:r>
            <w:proofErr w:type="gramEnd"/>
            <w:r>
              <w:rPr>
                <w:b w:val="0"/>
                <w:sz w:val="26"/>
                <w:szCs w:val="26"/>
                <w:lang w:eastAsia="en-US"/>
              </w:rPr>
              <w:t xml:space="preserve"> Новомихайловский сельсовет</w:t>
            </w:r>
          </w:p>
        </w:tc>
        <w:tc>
          <w:tcPr>
            <w:tcW w:w="860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2F669D" w:rsidTr="002F669D">
        <w:tc>
          <w:tcPr>
            <w:tcW w:w="411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8769" w:type="dxa"/>
            <w:gridSpan w:val="6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Краткая характеристика муниципального образования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3.1.</w:t>
            </w:r>
          </w:p>
        </w:tc>
        <w:tc>
          <w:tcPr>
            <w:tcW w:w="8163" w:type="dxa"/>
            <w:gridSpan w:val="5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Демографическая ситуация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3.2.</w:t>
            </w:r>
          </w:p>
        </w:tc>
        <w:tc>
          <w:tcPr>
            <w:tcW w:w="8163" w:type="dxa"/>
            <w:gridSpan w:val="5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Анализ социально-экономического развития муниципального образования Новомихайловский сельсовет</w:t>
            </w:r>
          </w:p>
        </w:tc>
        <w:tc>
          <w:tcPr>
            <w:tcW w:w="860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1" w:type="dxa"/>
            <w:gridSpan w:val="2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3.2.1.</w:t>
            </w:r>
          </w:p>
        </w:tc>
        <w:tc>
          <w:tcPr>
            <w:tcW w:w="7362" w:type="dxa"/>
            <w:gridSpan w:val="3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Анализ экономики Новомихайловского сельсовета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1" w:type="dxa"/>
            <w:gridSpan w:val="2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3.2.2.</w:t>
            </w:r>
          </w:p>
        </w:tc>
        <w:tc>
          <w:tcPr>
            <w:tcW w:w="7362" w:type="dxa"/>
            <w:gridSpan w:val="3"/>
            <w:hideMark/>
          </w:tcPr>
          <w:p w:rsidR="002F669D" w:rsidRDefault="002F66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Анализ социальной сферы Новомихайловского сельсовета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1" w:type="dxa"/>
            <w:gridSpan w:val="2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3.2.3.</w:t>
            </w:r>
          </w:p>
        </w:tc>
        <w:tc>
          <w:tcPr>
            <w:tcW w:w="7362" w:type="dxa"/>
            <w:gridSpan w:val="3"/>
            <w:hideMark/>
          </w:tcPr>
          <w:p w:rsidR="002F669D" w:rsidRDefault="002F669D">
            <w:pPr>
              <w:pStyle w:val="2"/>
              <w:ind w:firstLine="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Анализ перспектив развития Новомихайловского сельсовета</w:t>
            </w:r>
          </w:p>
        </w:tc>
        <w:tc>
          <w:tcPr>
            <w:tcW w:w="860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1" w:type="dxa"/>
            <w:gridSpan w:val="2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3.2.4.</w:t>
            </w:r>
          </w:p>
        </w:tc>
        <w:tc>
          <w:tcPr>
            <w:tcW w:w="7362" w:type="dxa"/>
            <w:gridSpan w:val="3"/>
            <w:hideMark/>
          </w:tcPr>
          <w:p w:rsidR="002F669D" w:rsidRDefault="002F669D">
            <w:pPr>
              <w:pStyle w:val="2"/>
              <w:ind w:firstLine="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Анализ существующей системы теплоснабжения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1" w:type="dxa"/>
            <w:gridSpan w:val="2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3.2.5.</w:t>
            </w:r>
          </w:p>
        </w:tc>
        <w:tc>
          <w:tcPr>
            <w:tcW w:w="7362" w:type="dxa"/>
            <w:gridSpan w:val="3"/>
            <w:hideMark/>
          </w:tcPr>
          <w:p w:rsidR="002F669D" w:rsidRDefault="002F669D">
            <w:pPr>
              <w:pStyle w:val="2"/>
              <w:ind w:firstLine="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Анализ существующей системы электроснабжения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1" w:type="dxa"/>
            <w:gridSpan w:val="2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3.2.6.</w:t>
            </w:r>
          </w:p>
        </w:tc>
        <w:tc>
          <w:tcPr>
            <w:tcW w:w="7362" w:type="dxa"/>
            <w:gridSpan w:val="3"/>
            <w:hideMark/>
          </w:tcPr>
          <w:p w:rsidR="002F669D" w:rsidRDefault="002F669D">
            <w:pPr>
              <w:pStyle w:val="2"/>
              <w:ind w:firstLine="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Анализ существующей системы водоснабжения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1" w:type="dxa"/>
            <w:gridSpan w:val="2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3.2.7.</w:t>
            </w:r>
          </w:p>
        </w:tc>
        <w:tc>
          <w:tcPr>
            <w:tcW w:w="7362" w:type="dxa"/>
            <w:gridSpan w:val="3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Анализ существующей организации систем водоотведения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1" w:type="dxa"/>
            <w:gridSpan w:val="2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3.2.8.</w:t>
            </w:r>
          </w:p>
        </w:tc>
        <w:tc>
          <w:tcPr>
            <w:tcW w:w="7362" w:type="dxa"/>
            <w:gridSpan w:val="3"/>
            <w:hideMark/>
          </w:tcPr>
          <w:p w:rsidR="002F669D" w:rsidRDefault="002F669D">
            <w:pPr>
              <w:pStyle w:val="2"/>
              <w:ind w:firstLine="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Анализ существующей системы утилизации твердых бытовых отходов</w:t>
            </w:r>
          </w:p>
        </w:tc>
        <w:tc>
          <w:tcPr>
            <w:tcW w:w="860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2F669D" w:rsidTr="002F669D">
        <w:tc>
          <w:tcPr>
            <w:tcW w:w="411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8769" w:type="dxa"/>
            <w:gridSpan w:val="6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Сводный план программных мероприятий комплексного развития коммунальной инфраструктуры муниципального образования Новомихайловский сельсовет</w:t>
            </w:r>
          </w:p>
        </w:tc>
        <w:tc>
          <w:tcPr>
            <w:tcW w:w="860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4.1.</w:t>
            </w:r>
          </w:p>
        </w:tc>
        <w:tc>
          <w:tcPr>
            <w:tcW w:w="8163" w:type="dxa"/>
            <w:gridSpan w:val="5"/>
            <w:hideMark/>
          </w:tcPr>
          <w:p w:rsidR="002F669D" w:rsidRDefault="002F669D">
            <w:pPr>
              <w:pStyle w:val="2"/>
              <w:ind w:firstLine="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Основные цели и задачи реализации программы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</w:tr>
      <w:tr w:rsidR="002F669D" w:rsidTr="002F669D">
        <w:tc>
          <w:tcPr>
            <w:tcW w:w="411" w:type="dxa"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6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4.2.</w:t>
            </w:r>
          </w:p>
        </w:tc>
        <w:tc>
          <w:tcPr>
            <w:tcW w:w="8163" w:type="dxa"/>
            <w:gridSpan w:val="5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Система программных мероприятий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</w:tr>
      <w:tr w:rsidR="002F669D" w:rsidTr="002F669D">
        <w:tc>
          <w:tcPr>
            <w:tcW w:w="411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8769" w:type="dxa"/>
            <w:gridSpan w:val="6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Ресурсное обеспечение Программы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</w:tr>
      <w:tr w:rsidR="002F669D" w:rsidTr="002F669D">
        <w:tc>
          <w:tcPr>
            <w:tcW w:w="411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8769" w:type="dxa"/>
            <w:gridSpan w:val="6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30"/>
                <w:rFonts w:ascii="Times New Roman" w:hAnsi="Times New Roman"/>
                <w:iCs/>
              </w:rPr>
              <w:t>Социально-экономическая эффективность реализации Программы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</w:tr>
      <w:tr w:rsidR="002F669D" w:rsidTr="002F669D">
        <w:tc>
          <w:tcPr>
            <w:tcW w:w="411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8769" w:type="dxa"/>
            <w:gridSpan w:val="6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Механизм реализации Программы и контроль над ее выполнением</w:t>
            </w:r>
          </w:p>
        </w:tc>
        <w:tc>
          <w:tcPr>
            <w:tcW w:w="860" w:type="dxa"/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</w:tr>
    </w:tbl>
    <w:p w:rsidR="002F669D" w:rsidRDefault="002F669D" w:rsidP="002F669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6"/>
          <w:szCs w:val="26"/>
        </w:rPr>
      </w:pPr>
    </w:p>
    <w:p w:rsidR="002F669D" w:rsidRDefault="002F669D" w:rsidP="002F669D">
      <w:pPr>
        <w:pStyle w:val="1"/>
        <w:numPr>
          <w:ilvl w:val="0"/>
          <w:numId w:val="12"/>
        </w:num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/>
          <w:b w:val="0"/>
          <w:color w:val="000080"/>
          <w:sz w:val="26"/>
          <w:szCs w:val="26"/>
          <w:u w:val="single"/>
        </w:rPr>
        <w:br w:type="page"/>
      </w:r>
      <w:bookmarkStart w:id="0" w:name="_Toc348623898"/>
      <w:bookmarkStart w:id="1" w:name="_Toc503540140"/>
      <w:r>
        <w:rPr>
          <w:rFonts w:ascii="Times New Roman" w:hAnsi="Times New Roman" w:cs="Times New Roman"/>
          <w:sz w:val="26"/>
          <w:szCs w:val="26"/>
          <w:u w:val="single"/>
        </w:rPr>
        <w:lastRenderedPageBreak/>
        <w:t xml:space="preserve">Паспорт </w:t>
      </w:r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>программы комплексного развития систем коммунальной инфраструктуры сельского поселения</w:t>
      </w:r>
      <w:bookmarkEnd w:id="0"/>
      <w:bookmarkEnd w:id="1"/>
      <w:proofErr w:type="gramEnd"/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left="720"/>
        <w:contextualSpacing/>
        <w:outlineLvl w:val="1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3"/>
        <w:gridCol w:w="2422"/>
        <w:gridCol w:w="6662"/>
      </w:tblGrid>
      <w:tr w:rsidR="002F669D" w:rsidTr="002F669D">
        <w:trPr>
          <w:trHeight w:val="676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Наименование</w:t>
            </w:r>
          </w:p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Программа комплексного развития систем коммунальной инфраструктуры администрации Новомихайловского сельсовета на 2018 – 2027 годы</w:t>
            </w:r>
          </w:p>
        </w:tc>
      </w:tr>
      <w:tr w:rsidR="002F669D" w:rsidTr="002F669D">
        <w:trPr>
          <w:trHeight w:val="676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Основание для разработки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 w:rsidP="002F669D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2F669D" w:rsidRDefault="002F669D" w:rsidP="002F669D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Федеральный закон от 30.12.2004 года № 210-ФЗ «Об основах регулирования тарифов организаций коммунального комплекса»;</w:t>
            </w:r>
          </w:p>
          <w:p w:rsidR="002F669D" w:rsidRDefault="002F669D" w:rsidP="002F669D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Федеральный закон от 23.11.2009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2F669D" w:rsidRDefault="002F669D" w:rsidP="002F669D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Устав муниципального образования Новомихайловский сельсовет;</w:t>
            </w:r>
          </w:p>
          <w:p w:rsidR="002F669D" w:rsidRDefault="002F669D" w:rsidP="002F669D">
            <w:pPr>
              <w:pStyle w:val="a4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Распоряжение Главы Новомихайловского сельсовета от 11.09.2017 года № 28-А</w:t>
            </w:r>
          </w:p>
        </w:tc>
      </w:tr>
      <w:tr w:rsidR="002F669D" w:rsidTr="002F669D">
        <w:trPr>
          <w:trHeight w:val="676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Заказчик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Новомихайловского сельсовета</w:t>
            </w:r>
          </w:p>
        </w:tc>
      </w:tr>
      <w:tr w:rsidR="002F669D" w:rsidTr="002F669D">
        <w:trPr>
          <w:trHeight w:val="591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Разработчик</w:t>
            </w:r>
          </w:p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Новомихайловского сельсовета</w:t>
            </w:r>
          </w:p>
        </w:tc>
      </w:tr>
      <w:tr w:rsidR="002F669D" w:rsidTr="002F669D">
        <w:trPr>
          <w:trHeight w:val="881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Цель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Целью </w:t>
            </w:r>
            <w:proofErr w:type="gramStart"/>
            <w:r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>разработки Программы комплексного развития систем коммунальной инфраструктуры муниципального образования</w:t>
            </w:r>
            <w:proofErr w:type="gramEnd"/>
            <w:r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1"/>
                <w:sz w:val="26"/>
                <w:szCs w:val="26"/>
              </w:rPr>
              <w:t>является обеспечение развития коммунальных систем и объектов в соответствии с потребностями жилищного и промышленного строительства, повышение качества производимых для потребителей коммунальных услуг, улучшение экологической ситуации.</w:t>
            </w:r>
          </w:p>
        </w:tc>
      </w:tr>
      <w:tr w:rsidR="002F669D" w:rsidTr="002F669D">
        <w:trPr>
          <w:trHeight w:val="22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Задачи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 Инженерно-техническая оптимизация коммунальных систем;</w:t>
            </w:r>
          </w:p>
          <w:p w:rsidR="002F669D" w:rsidRDefault="002F66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2. Перспективное планирование развития систем;</w:t>
            </w:r>
          </w:p>
          <w:p w:rsidR="002F669D" w:rsidRDefault="002F66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 Обоснование мероприятий по комплексной реконструкции и модернизации;</w:t>
            </w:r>
          </w:p>
          <w:p w:rsidR="002F669D" w:rsidRDefault="002F66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4. Повышение надежности систем и качества предоставления коммунальных услуг;</w:t>
            </w:r>
          </w:p>
          <w:p w:rsidR="002F669D" w:rsidRDefault="002F66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5. Совершенствование механизмов развития энергосбережения и повышения энергоэффективности коммунальной инфраструктуры муниципального образования;</w:t>
            </w:r>
          </w:p>
          <w:p w:rsidR="002F669D" w:rsidRDefault="002F66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6. Повышение инвестиционной привлекательности коммунальной инфраструктуры муниципального образования;</w:t>
            </w:r>
          </w:p>
          <w:p w:rsidR="002F669D" w:rsidRDefault="002F669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7. Обеспечение сбалансированности интересов субъектов коммунальной инфраструктуры и потребителей.</w:t>
            </w:r>
          </w:p>
        </w:tc>
      </w:tr>
    </w:tbl>
    <w:p w:rsidR="002F669D" w:rsidRDefault="002F669D" w:rsidP="002F669D">
      <w:pPr>
        <w:autoSpaceDE w:val="0"/>
        <w:autoSpaceDN w:val="0"/>
        <w:adjustRightInd w:val="0"/>
        <w:spacing w:after="0" w:line="240" w:lineRule="auto"/>
        <w:contextualSpacing/>
        <w:outlineLvl w:val="1"/>
        <w:rPr>
          <w:rFonts w:ascii="Times New Roman" w:hAnsi="Times New Roman"/>
          <w:b/>
          <w:sz w:val="26"/>
          <w:szCs w:val="26"/>
          <w:u w:val="single"/>
        </w:rPr>
      </w:pPr>
      <w:bookmarkStart w:id="2" w:name="_Toc348623899"/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2450"/>
        <w:gridCol w:w="6635"/>
      </w:tblGrid>
      <w:tr w:rsidR="002F669D" w:rsidTr="002F669D">
        <w:trPr>
          <w:trHeight w:val="1124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7.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Показатели результативности (индикаторы)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Снижение удельного расхода электроэнергии потребителями администрации Новомихайловского сельсовета</w:t>
            </w:r>
          </w:p>
        </w:tc>
      </w:tr>
      <w:tr w:rsidR="002F669D" w:rsidTr="002F669D">
        <w:trPr>
          <w:trHeight w:val="1124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8.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Сроки реализации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2018 – 2027 годы</w:t>
            </w:r>
          </w:p>
        </w:tc>
      </w:tr>
      <w:tr w:rsidR="002F669D" w:rsidTr="002F669D">
        <w:trPr>
          <w:trHeight w:val="3393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8.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Объем и источники финансирования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Nonformat"/>
              <w:widowControl/>
              <w:ind w:left="59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Общее финансирование на весь период действия программы составляет 1100,0 тыс. рублей, в том числе по годам:</w:t>
            </w:r>
          </w:p>
          <w:p w:rsidR="002F669D" w:rsidRDefault="002F669D">
            <w:pPr>
              <w:pStyle w:val="ConsPlusNonformat"/>
              <w:widowControl/>
              <w:ind w:left="59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2018 год – 0,0 тыс. рублей;</w:t>
            </w:r>
          </w:p>
          <w:p w:rsidR="002F669D" w:rsidRDefault="002F669D">
            <w:pPr>
              <w:pStyle w:val="ConsPlusNonformat"/>
              <w:widowControl/>
              <w:ind w:left="59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2019 год – 0,0 тыс. рублей;</w:t>
            </w:r>
          </w:p>
          <w:p w:rsidR="002F669D" w:rsidRDefault="002F669D">
            <w:pPr>
              <w:pStyle w:val="ConsPlusNonformat"/>
              <w:widowControl/>
              <w:ind w:left="59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2020 год – 0,0 тыс. рублей;</w:t>
            </w:r>
          </w:p>
          <w:p w:rsidR="002F669D" w:rsidRDefault="002F669D">
            <w:pPr>
              <w:pStyle w:val="ConsPlusNonformat"/>
              <w:widowControl/>
              <w:ind w:left="59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2021 год – 700,0 тыс. рублей;</w:t>
            </w:r>
          </w:p>
          <w:p w:rsidR="002F669D" w:rsidRDefault="002F669D">
            <w:pPr>
              <w:pStyle w:val="ConsPlusNonformat"/>
              <w:widowControl/>
              <w:ind w:left="59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2022 год – 400,0 тыс. рублей;</w:t>
            </w:r>
          </w:p>
          <w:p w:rsidR="002F669D" w:rsidRDefault="002F669D">
            <w:pPr>
              <w:pStyle w:val="ConsPlusNonformat"/>
              <w:widowControl/>
              <w:ind w:left="59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2023 год – 0,0 тыс. рублей;</w:t>
            </w:r>
          </w:p>
          <w:p w:rsidR="002F669D" w:rsidRDefault="002F669D">
            <w:pPr>
              <w:pStyle w:val="ConsPlusNonformat"/>
              <w:widowControl/>
              <w:ind w:left="59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2024 год – 0,0 тыс. рублей;</w:t>
            </w:r>
          </w:p>
          <w:p w:rsidR="002F669D" w:rsidRDefault="002F669D">
            <w:pPr>
              <w:pStyle w:val="ConsPlusNonformat"/>
              <w:widowControl/>
              <w:ind w:left="59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2025 год – 0,0 тыс. рублей;</w:t>
            </w:r>
          </w:p>
          <w:p w:rsidR="002F669D" w:rsidRDefault="002F669D">
            <w:pPr>
              <w:pStyle w:val="ConsPlusNonformat"/>
              <w:widowControl/>
              <w:ind w:left="59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2026 год – 0,0 тыс. рублей;</w:t>
            </w:r>
          </w:p>
          <w:p w:rsidR="002F669D" w:rsidRDefault="002F669D">
            <w:pPr>
              <w:pStyle w:val="ConsPlusNonformat"/>
              <w:widowControl/>
              <w:ind w:left="59"/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2027 год – 0,0 тыс. рублей.</w:t>
            </w:r>
          </w:p>
        </w:tc>
      </w:tr>
      <w:tr w:rsidR="002F669D" w:rsidTr="002F669D">
        <w:trPr>
          <w:trHeight w:val="1022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Ожидаемые конечные результаты реализации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 w:rsidP="002F669D">
            <w:pPr>
              <w:pStyle w:val="ConsPlusNonformat"/>
              <w:widowControl/>
              <w:numPr>
                <w:ilvl w:val="0"/>
                <w:numId w:val="14"/>
              </w:numPr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Улучшение экологической ситуации в сельском поселении;</w:t>
            </w:r>
          </w:p>
          <w:p w:rsidR="002F669D" w:rsidRDefault="002F669D" w:rsidP="002F669D">
            <w:pPr>
              <w:pStyle w:val="ConsPlusNonformat"/>
              <w:widowControl/>
              <w:numPr>
                <w:ilvl w:val="0"/>
                <w:numId w:val="14"/>
              </w:numPr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Обеспечение устойчивости системы коммунальной инфраструктуры;</w:t>
            </w:r>
          </w:p>
          <w:p w:rsidR="002F669D" w:rsidRDefault="002F669D" w:rsidP="002F669D">
            <w:pPr>
              <w:pStyle w:val="ConsPlusNonformat"/>
              <w:widowControl/>
              <w:numPr>
                <w:ilvl w:val="0"/>
                <w:numId w:val="14"/>
              </w:numPr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Внедрение энергосберегающих технологий;</w:t>
            </w:r>
          </w:p>
          <w:p w:rsidR="002F669D" w:rsidRDefault="002F669D" w:rsidP="002F669D">
            <w:pPr>
              <w:pStyle w:val="ConsPlusNonformat"/>
              <w:widowControl/>
              <w:numPr>
                <w:ilvl w:val="0"/>
                <w:numId w:val="14"/>
              </w:numPr>
              <w:contextualSpacing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Снижение расхода топлива, электроэнергии для выработки энергоресурсов.</w:t>
            </w:r>
          </w:p>
        </w:tc>
      </w:tr>
    </w:tbl>
    <w:p w:rsidR="002F669D" w:rsidRDefault="002F669D" w:rsidP="002F669D">
      <w:pPr>
        <w:autoSpaceDE w:val="0"/>
        <w:autoSpaceDN w:val="0"/>
        <w:adjustRightInd w:val="0"/>
        <w:spacing w:before="240" w:after="0" w:line="240" w:lineRule="auto"/>
        <w:ind w:firstLine="720"/>
        <w:contextualSpacing/>
        <w:jc w:val="center"/>
        <w:outlineLvl w:val="1"/>
        <w:rPr>
          <w:rFonts w:ascii="Times New Roman" w:hAnsi="Times New Roman"/>
          <w:b/>
          <w:sz w:val="26"/>
          <w:szCs w:val="26"/>
          <w:u w:val="single"/>
        </w:rPr>
      </w:pPr>
    </w:p>
    <w:p w:rsidR="002F669D" w:rsidRDefault="002F669D" w:rsidP="002F669D">
      <w:pPr>
        <w:numPr>
          <w:ilvl w:val="0"/>
          <w:numId w:val="12"/>
        </w:numPr>
        <w:autoSpaceDE w:val="0"/>
        <w:autoSpaceDN w:val="0"/>
        <w:adjustRightInd w:val="0"/>
        <w:spacing w:before="240" w:after="0" w:line="240" w:lineRule="auto"/>
        <w:contextualSpacing/>
        <w:jc w:val="center"/>
        <w:outlineLvl w:val="1"/>
        <w:rPr>
          <w:rFonts w:ascii="Times New Roman" w:hAnsi="Times New Roman"/>
          <w:b/>
          <w:sz w:val="26"/>
          <w:szCs w:val="26"/>
          <w:u w:val="single"/>
        </w:rPr>
      </w:pPr>
      <w:bookmarkStart w:id="3" w:name="_Toc503540141"/>
      <w:r>
        <w:rPr>
          <w:rFonts w:ascii="Times New Roman" w:hAnsi="Times New Roman"/>
          <w:b/>
          <w:sz w:val="26"/>
          <w:szCs w:val="26"/>
          <w:u w:val="single"/>
        </w:rPr>
        <w:t>Введение</w:t>
      </w:r>
      <w:bookmarkEnd w:id="2"/>
      <w:bookmarkEnd w:id="3"/>
    </w:p>
    <w:p w:rsidR="002F669D" w:rsidRDefault="002F669D" w:rsidP="002F669D">
      <w:pPr>
        <w:autoSpaceDE w:val="0"/>
        <w:autoSpaceDN w:val="0"/>
        <w:adjustRightInd w:val="0"/>
        <w:spacing w:before="240" w:after="0" w:line="240" w:lineRule="auto"/>
        <w:ind w:left="720"/>
        <w:contextualSpacing/>
        <w:outlineLvl w:val="1"/>
        <w:rPr>
          <w:rFonts w:ascii="Times New Roman" w:hAnsi="Times New Roman"/>
          <w:b/>
          <w:sz w:val="26"/>
          <w:szCs w:val="26"/>
          <w:u w:val="single"/>
        </w:rPr>
      </w:pPr>
    </w:p>
    <w:p w:rsidR="002F669D" w:rsidRDefault="002F669D" w:rsidP="002F669D">
      <w:pPr>
        <w:numPr>
          <w:ilvl w:val="1"/>
          <w:numId w:val="12"/>
        </w:numPr>
        <w:autoSpaceDE w:val="0"/>
        <w:autoSpaceDN w:val="0"/>
        <w:adjustRightInd w:val="0"/>
        <w:spacing w:before="240" w:after="0" w:line="240" w:lineRule="auto"/>
        <w:contextualSpacing/>
        <w:jc w:val="center"/>
        <w:outlineLvl w:val="1"/>
        <w:rPr>
          <w:rFonts w:ascii="Times New Roman" w:hAnsi="Times New Roman"/>
          <w:b/>
          <w:sz w:val="26"/>
          <w:szCs w:val="26"/>
          <w:u w:val="single"/>
        </w:rPr>
      </w:pPr>
      <w:bookmarkStart w:id="4" w:name="_Toc348623900"/>
      <w:r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bookmarkStart w:id="5" w:name="_Toc503540142"/>
      <w:r>
        <w:rPr>
          <w:rFonts w:ascii="Times New Roman" w:hAnsi="Times New Roman"/>
          <w:b/>
          <w:sz w:val="26"/>
          <w:szCs w:val="26"/>
          <w:u w:val="single"/>
        </w:rPr>
        <w:t>Основания для разработки программы</w:t>
      </w:r>
      <w:bookmarkEnd w:id="4"/>
      <w:bookmarkEnd w:id="5"/>
    </w:p>
    <w:p w:rsidR="002F669D" w:rsidRDefault="002F669D" w:rsidP="002F669D">
      <w:pPr>
        <w:autoSpaceDE w:val="0"/>
        <w:autoSpaceDN w:val="0"/>
        <w:adjustRightInd w:val="0"/>
        <w:spacing w:before="240" w:after="0" w:line="240" w:lineRule="auto"/>
        <w:ind w:firstLine="720"/>
        <w:contextualSpacing/>
        <w:jc w:val="both"/>
        <w:outlineLvl w:val="1"/>
        <w:rPr>
          <w:rFonts w:ascii="Times New Roman" w:hAnsi="Times New Roman"/>
          <w:b/>
          <w:sz w:val="26"/>
          <w:szCs w:val="26"/>
          <w:u w:val="single"/>
        </w:rPr>
      </w:pP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Основанием для проведения работ по формированию </w:t>
      </w:r>
      <w:proofErr w:type="gramStart"/>
      <w:r>
        <w:rPr>
          <w:rFonts w:ascii="Times New Roman" w:hAnsi="Times New Roman"/>
          <w:sz w:val="26"/>
          <w:szCs w:val="26"/>
        </w:rPr>
        <w:t>программы комплексного развития систем коммунальной инфраструктуры муниципального образования</w:t>
      </w:r>
      <w:proofErr w:type="gramEnd"/>
      <w:r>
        <w:rPr>
          <w:rFonts w:ascii="Times New Roman" w:hAnsi="Times New Roman"/>
          <w:sz w:val="26"/>
          <w:szCs w:val="26"/>
        </w:rPr>
        <w:t xml:space="preserve"> Новомихайловский сельсовет (далее - Программа) являются:</w:t>
      </w: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ab/>
        <w:t>Федеральный закон от 06.10.2003 г. № 131 – ФЗ «Об общих принципах организации местного самоуправления в Российской Федерации»;</w:t>
      </w: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ab/>
        <w:t>Федеральный закон от 30.12.2004 N 210 - ФЗ "Об основах регулирования тарифов организаций коммунального комплекса";</w:t>
      </w:r>
    </w:p>
    <w:p w:rsidR="002F669D" w:rsidRDefault="002F669D" w:rsidP="002F669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ab/>
        <w:t>Федеральный закон от 23.11.2009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:rsidR="002F669D" w:rsidRDefault="002F669D" w:rsidP="002F669D">
      <w:pPr>
        <w:pStyle w:val="a4"/>
        <w:spacing w:after="0" w:line="240" w:lineRule="auto"/>
        <w:ind w:left="1418" w:hanging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        Устав муниципального образования Новомихайловский сельсовет;</w:t>
      </w: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5.         Распоряжение Главы Новомихайловского сельсовета от 11.09.2017 года №28-А.</w:t>
      </w:r>
      <w:bookmarkStart w:id="6" w:name="_Toc247341686"/>
      <w:bookmarkStart w:id="7" w:name="_Toc348623901"/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 xml:space="preserve">2.2. Цели и задачи совершенствования и развития коммунального комплекса </w:t>
      </w:r>
      <w:bookmarkEnd w:id="6"/>
      <w:r>
        <w:rPr>
          <w:rFonts w:ascii="Times New Roman" w:hAnsi="Times New Roman"/>
          <w:b/>
          <w:sz w:val="26"/>
          <w:szCs w:val="26"/>
          <w:u w:val="single"/>
        </w:rPr>
        <w:t xml:space="preserve">муниципального образования </w:t>
      </w:r>
      <w:bookmarkEnd w:id="7"/>
      <w:r>
        <w:rPr>
          <w:rFonts w:ascii="Times New Roman" w:hAnsi="Times New Roman"/>
          <w:b/>
          <w:sz w:val="26"/>
          <w:szCs w:val="26"/>
          <w:u w:val="single"/>
        </w:rPr>
        <w:t>Новомихайловский сельсовет</w:t>
      </w: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</w:p>
    <w:p w:rsidR="002F669D" w:rsidRDefault="002F669D" w:rsidP="002F669D">
      <w:pPr>
        <w:shd w:val="clear" w:color="auto" w:fill="FFFFFF"/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1"/>
          <w:sz w:val="26"/>
          <w:szCs w:val="26"/>
        </w:rPr>
      </w:pPr>
      <w:r>
        <w:rPr>
          <w:rFonts w:ascii="Times New Roman" w:hAnsi="Times New Roman"/>
          <w:color w:val="000000"/>
          <w:spacing w:val="3"/>
          <w:sz w:val="26"/>
          <w:szCs w:val="26"/>
        </w:rPr>
        <w:t>Целью</w:t>
      </w:r>
      <w:r>
        <w:rPr>
          <w:rFonts w:ascii="Times New Roman" w:hAnsi="Times New Roman"/>
          <w:b/>
          <w:color w:val="000000"/>
          <w:spacing w:val="3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color w:val="000000"/>
          <w:spacing w:val="3"/>
          <w:sz w:val="26"/>
          <w:szCs w:val="26"/>
        </w:rPr>
        <w:t>разработки Программы комплексного развития систем коммунальной инфраструктуры муниципального образования</w:t>
      </w:r>
      <w:proofErr w:type="gramEnd"/>
      <w:r>
        <w:rPr>
          <w:rFonts w:ascii="Times New Roman" w:hAnsi="Times New Roman"/>
          <w:color w:val="000000"/>
          <w:spacing w:val="3"/>
          <w:sz w:val="26"/>
          <w:szCs w:val="26"/>
        </w:rPr>
        <w:t xml:space="preserve"> Новомихайловский сельсовет </w:t>
      </w:r>
      <w:r>
        <w:rPr>
          <w:rFonts w:ascii="Times New Roman" w:hAnsi="Times New Roman"/>
          <w:color w:val="000000"/>
          <w:spacing w:val="1"/>
          <w:sz w:val="26"/>
          <w:szCs w:val="26"/>
        </w:rPr>
        <w:t>является обеспечение развития коммунальных систем и объектов в соответствии с потребностями жилищного и промышленного строительства, повышение качества производимых для потребителей коммунальных услуг, улучшение экологической ситуации.</w:t>
      </w:r>
    </w:p>
    <w:p w:rsidR="002F669D" w:rsidRDefault="002F669D" w:rsidP="002F669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pacing w:val="-3"/>
          <w:sz w:val="26"/>
          <w:szCs w:val="26"/>
        </w:rPr>
        <w:t>Программа комплексного развития систем коммунальной инфраструктуры</w:t>
      </w:r>
      <w:r>
        <w:rPr>
          <w:rFonts w:ascii="Times New Roman" w:hAnsi="Times New Roman"/>
          <w:color w:val="000000"/>
          <w:spacing w:val="3"/>
          <w:sz w:val="26"/>
          <w:szCs w:val="26"/>
        </w:rPr>
        <w:t xml:space="preserve"> муниципального образования</w:t>
      </w:r>
      <w:r>
        <w:rPr>
          <w:rFonts w:ascii="Times New Roman" w:hAnsi="Times New Roman"/>
          <w:color w:val="000000"/>
          <w:spacing w:val="-3"/>
          <w:sz w:val="26"/>
          <w:szCs w:val="26"/>
        </w:rPr>
        <w:t xml:space="preserve"> Новомихайловский сельсовет</w:t>
      </w:r>
      <w:r>
        <w:rPr>
          <w:rFonts w:ascii="Times New Roman" w:hAnsi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pacing w:val="-3"/>
          <w:sz w:val="26"/>
          <w:szCs w:val="26"/>
        </w:rPr>
        <w:t>является</w:t>
      </w:r>
      <w:r>
        <w:rPr>
          <w:rFonts w:ascii="Times New Roman" w:hAnsi="Times New Roman"/>
          <w:color w:val="000000"/>
          <w:spacing w:val="1"/>
          <w:sz w:val="26"/>
          <w:szCs w:val="26"/>
        </w:rPr>
        <w:t xml:space="preserve"> базовым документом для разработки инвестиционных и производственных </w:t>
      </w:r>
      <w:r>
        <w:rPr>
          <w:rFonts w:ascii="Times New Roman" w:hAnsi="Times New Roman"/>
          <w:color w:val="000000"/>
          <w:spacing w:val="-3"/>
          <w:sz w:val="26"/>
          <w:szCs w:val="26"/>
        </w:rPr>
        <w:t>Программ организаций коммунального комплекса муниципального образования.</w:t>
      </w:r>
    </w:p>
    <w:p w:rsidR="002F669D" w:rsidRDefault="002F669D" w:rsidP="002F669D">
      <w:pPr>
        <w:pStyle w:val="21"/>
        <w:spacing w:after="0" w:line="240" w:lineRule="auto"/>
        <w:ind w:firstLine="709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Основными задачами совершенствования и развития коммунального комплекса муниципального образования Новомихайловский сельсовет являются:</w:t>
      </w:r>
    </w:p>
    <w:p w:rsidR="002F669D" w:rsidRDefault="002F669D" w:rsidP="002F669D">
      <w:pPr>
        <w:pStyle w:val="21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b/>
          <w:sz w:val="26"/>
          <w:szCs w:val="26"/>
        </w:rPr>
      </w:pPr>
      <w:proofErr w:type="gramStart"/>
      <w:r>
        <w:rPr>
          <w:sz w:val="26"/>
          <w:szCs w:val="26"/>
        </w:rPr>
        <w:t>инженерно-техническая</w:t>
      </w:r>
      <w:proofErr w:type="gramEnd"/>
      <w:r>
        <w:rPr>
          <w:sz w:val="26"/>
          <w:szCs w:val="26"/>
        </w:rPr>
        <w:t xml:space="preserve"> оптимизации коммунальных систем;</w:t>
      </w:r>
    </w:p>
    <w:p w:rsidR="002F669D" w:rsidRDefault="002F669D" w:rsidP="002F669D">
      <w:pPr>
        <w:pStyle w:val="21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взаимосвязанное перспективное планирование развития коммунальных систем;</w:t>
      </w:r>
    </w:p>
    <w:p w:rsidR="002F669D" w:rsidRDefault="002F669D" w:rsidP="002F669D">
      <w:pPr>
        <w:pStyle w:val="21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обоснование мероприятий по комплексной реконструкции и модернизации;</w:t>
      </w:r>
    </w:p>
    <w:p w:rsidR="002F669D" w:rsidRDefault="002F669D" w:rsidP="002F669D">
      <w:pPr>
        <w:pStyle w:val="21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повышение надежности систем и качества предоставления коммунальных услуг;</w:t>
      </w:r>
    </w:p>
    <w:p w:rsidR="002F669D" w:rsidRDefault="002F669D" w:rsidP="002F669D">
      <w:pPr>
        <w:pStyle w:val="21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совершенствование механизмов снижения стоимости коммунальных услуг при сохранении (повышении) качества предоставления услуг и устойчивости функционирования коммунальной инфраструктуры муниципального образования;</w:t>
      </w:r>
    </w:p>
    <w:p w:rsidR="002F669D" w:rsidRDefault="002F669D" w:rsidP="002F669D">
      <w:pPr>
        <w:pStyle w:val="21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совершенствование механизмов развития энергосбережения и повышения энергоэффективности коммунальной инфраструктуры муниципального образования;</w:t>
      </w:r>
    </w:p>
    <w:p w:rsidR="002F669D" w:rsidRDefault="002F669D" w:rsidP="002F669D">
      <w:pPr>
        <w:pStyle w:val="21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повышение инвестиционной привлекательности коммунальной инфраструктуры муниципального образования;</w:t>
      </w:r>
    </w:p>
    <w:p w:rsidR="002F669D" w:rsidRDefault="002F669D" w:rsidP="002F669D">
      <w:pPr>
        <w:pStyle w:val="21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обеспечение сбалансированности интересов субъектов коммунальной инфраструктуры и потребителей.</w:t>
      </w:r>
    </w:p>
    <w:p w:rsidR="002F669D" w:rsidRDefault="002F669D" w:rsidP="002F669D">
      <w:pPr>
        <w:pStyle w:val="21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b/>
          <w:sz w:val="26"/>
          <w:szCs w:val="26"/>
        </w:rPr>
      </w:pPr>
    </w:p>
    <w:p w:rsidR="002F669D" w:rsidRDefault="002F669D" w:rsidP="002F669D">
      <w:pPr>
        <w:pStyle w:val="21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b/>
          <w:sz w:val="26"/>
          <w:szCs w:val="26"/>
        </w:rPr>
      </w:pPr>
    </w:p>
    <w:p w:rsidR="002F669D" w:rsidRDefault="002F669D" w:rsidP="002F669D">
      <w:pPr>
        <w:pStyle w:val="21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b/>
          <w:sz w:val="26"/>
          <w:szCs w:val="26"/>
        </w:rPr>
      </w:pPr>
    </w:p>
    <w:p w:rsidR="002F669D" w:rsidRDefault="002F669D" w:rsidP="002F669D">
      <w:pPr>
        <w:pStyle w:val="21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b/>
          <w:sz w:val="26"/>
          <w:szCs w:val="26"/>
        </w:rPr>
      </w:pPr>
    </w:p>
    <w:p w:rsidR="002F669D" w:rsidRDefault="002F669D" w:rsidP="002F669D">
      <w:pPr>
        <w:pStyle w:val="2"/>
        <w:numPr>
          <w:ilvl w:val="1"/>
          <w:numId w:val="16"/>
        </w:numPr>
        <w:contextualSpacing/>
        <w:jc w:val="center"/>
        <w:rPr>
          <w:sz w:val="26"/>
          <w:szCs w:val="26"/>
          <w:u w:val="single"/>
        </w:rPr>
      </w:pPr>
      <w:bookmarkStart w:id="8" w:name="_Toc348623902"/>
      <w:bookmarkStart w:id="9" w:name="_Toc503540143"/>
      <w:r>
        <w:rPr>
          <w:sz w:val="26"/>
          <w:szCs w:val="26"/>
          <w:u w:val="single"/>
        </w:rPr>
        <w:t>Сроки и этапы реализации Программы</w:t>
      </w:r>
      <w:bookmarkEnd w:id="8"/>
      <w:bookmarkEnd w:id="9"/>
    </w:p>
    <w:p w:rsidR="002F669D" w:rsidRDefault="002F669D" w:rsidP="002F669D">
      <w:pPr>
        <w:spacing w:after="0" w:line="240" w:lineRule="auto"/>
        <w:ind w:left="1416"/>
        <w:rPr>
          <w:rFonts w:ascii="Times New Roman" w:hAnsi="Times New Roman"/>
        </w:rPr>
      </w:pPr>
    </w:p>
    <w:p w:rsidR="002F669D" w:rsidRDefault="002F669D" w:rsidP="002F669D">
      <w:pPr>
        <w:pStyle w:val="a7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Период реализации Программы: 2018 - 2027 гг. Планировать реализацию мероприятий Программы на более длительный срок нецелесообразно вследствие постоянно изменяющейся экономической ситуации.</w:t>
      </w:r>
    </w:p>
    <w:p w:rsidR="002F669D" w:rsidRDefault="002F669D" w:rsidP="002F669D">
      <w:pPr>
        <w:pStyle w:val="a7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</w:p>
    <w:p w:rsidR="002F669D" w:rsidRDefault="002F669D" w:rsidP="002F669D">
      <w:pPr>
        <w:pStyle w:val="2"/>
        <w:numPr>
          <w:ilvl w:val="1"/>
          <w:numId w:val="16"/>
        </w:numPr>
        <w:contextualSpacing/>
        <w:jc w:val="center"/>
        <w:rPr>
          <w:sz w:val="26"/>
          <w:szCs w:val="26"/>
          <w:u w:val="single"/>
        </w:rPr>
      </w:pPr>
      <w:bookmarkStart w:id="10" w:name="_Toc348623903"/>
      <w:bookmarkStart w:id="11" w:name="_Toc503540144"/>
      <w:r>
        <w:rPr>
          <w:sz w:val="26"/>
          <w:szCs w:val="26"/>
          <w:u w:val="single"/>
        </w:rPr>
        <w:t>Механизм реализации целевой программы</w:t>
      </w:r>
      <w:bookmarkEnd w:id="10"/>
      <w:bookmarkEnd w:id="11"/>
    </w:p>
    <w:p w:rsidR="002F669D" w:rsidRDefault="002F669D" w:rsidP="002F669D">
      <w:pPr>
        <w:spacing w:after="0" w:line="240" w:lineRule="auto"/>
        <w:ind w:left="1416"/>
        <w:rPr>
          <w:rFonts w:ascii="Times New Roman" w:hAnsi="Times New Roman"/>
        </w:rPr>
      </w:pP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Программа реализуется в соответствии с законодательством Российской Федерации и Республики Хакасия.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Механизм реализации Программы включает следующие элементы:</w:t>
      </w:r>
    </w:p>
    <w:p w:rsidR="002F669D" w:rsidRDefault="002F669D" w:rsidP="002F669D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разработку и издание муниципальных правовых актов, необходимых для выполнения Программы;</w:t>
      </w:r>
    </w:p>
    <w:p w:rsidR="002F669D" w:rsidRDefault="002F669D" w:rsidP="002F669D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ежегодную подготовку и уточнение перечня программных мероприятий на очередной финансовый год и плановый период, уточнение затрат на реализацию программных мероприятий;</w:t>
      </w:r>
    </w:p>
    <w:p w:rsidR="002F669D" w:rsidRDefault="002F669D" w:rsidP="002F669D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размещение на официальном веб-сайте администрации Новомихайловского сельсовета информации о ходе и результатах реализации Программы.</w:t>
      </w:r>
      <w:proofErr w:type="gramEnd"/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Администрация сельского поселения осуществляет административный контроль над исполнением программных мероприятий.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Организации жилищно-коммунального комплекса поселения участвуют в разработке программных мероприятий, контролируют исполнение программных мероприятий и отчитываются перед муниципальным заказчиком Программы.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Подрядные организации проходят отбор на выполнение работ, оказание услуг, согласно действующему законодательству Российской Федерации, и несут ответственность за качественное и своевременное выполнение.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обеспечения контроля и анализа хода реализации Программы муниципальный заказчик Программы ежегодно согласовывает уточненные показатели, характеризующие результаты реализации Программы, на соответствующий год.</w:t>
      </w:r>
    </w:p>
    <w:p w:rsidR="002F669D" w:rsidRDefault="002F669D" w:rsidP="002F669D">
      <w:pPr>
        <w:pStyle w:val="2"/>
        <w:spacing w:before="240"/>
        <w:contextualSpacing/>
        <w:jc w:val="center"/>
        <w:rPr>
          <w:sz w:val="26"/>
          <w:szCs w:val="26"/>
          <w:u w:val="single"/>
        </w:rPr>
      </w:pPr>
      <w:bookmarkStart w:id="12" w:name="_Toc348623904"/>
      <w:bookmarkStart w:id="13" w:name="_Toc503540145"/>
      <w:r>
        <w:rPr>
          <w:sz w:val="26"/>
          <w:szCs w:val="26"/>
          <w:u w:val="single"/>
        </w:rPr>
        <w:t>2.5</w:t>
      </w:r>
      <w:r>
        <w:rPr>
          <w:sz w:val="26"/>
          <w:szCs w:val="26"/>
          <w:u w:val="single"/>
        </w:rPr>
        <w:tab/>
        <w:t>Оценка ожидаемой эффективности</w:t>
      </w:r>
      <w:bookmarkEnd w:id="12"/>
      <w:bookmarkEnd w:id="13"/>
    </w:p>
    <w:p w:rsidR="002F669D" w:rsidRDefault="002F669D" w:rsidP="002F669D">
      <w:pPr>
        <w:spacing w:after="0" w:line="240" w:lineRule="auto"/>
        <w:rPr>
          <w:rFonts w:ascii="Times New Roman" w:hAnsi="Times New Roman"/>
        </w:rPr>
      </w:pPr>
    </w:p>
    <w:p w:rsidR="002F669D" w:rsidRDefault="002F669D" w:rsidP="002F669D">
      <w:pPr>
        <w:pStyle w:val="xl65"/>
        <w:pBdr>
          <w:bottom w:val="none" w:sz="0" w:space="0" w:color="auto"/>
        </w:pBdr>
        <w:spacing w:before="0" w:beforeAutospacing="0" w:after="0" w:afterAutospacing="0"/>
        <w:ind w:firstLine="708"/>
        <w:contextualSpacing/>
        <w:jc w:val="both"/>
        <w:rPr>
          <w:rFonts w:ascii="Times New Roman" w:hAnsi="Times New Roman" w:cs="Times New Roman"/>
          <w:b w:val="0"/>
          <w:caps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Результаты </w:t>
      </w: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программы комплексного развития систем коммунальной инфраструктуры муниципального образования</w:t>
      </w:r>
      <w:proofErr w:type="gramEnd"/>
      <w:r>
        <w:rPr>
          <w:rFonts w:ascii="Times New Roman" w:hAnsi="Times New Roman" w:cs="Times New Roman"/>
          <w:b w:val="0"/>
          <w:sz w:val="26"/>
          <w:szCs w:val="26"/>
        </w:rPr>
        <w:t xml:space="preserve"> Новомихайловский сельсовет на 2018-2027 гг. определяются с помощью целевых индикаторов.</w:t>
      </w:r>
    </w:p>
    <w:p w:rsidR="002F669D" w:rsidRDefault="002F669D" w:rsidP="002F669D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Ожидаемыми результатами Программы являются улучшение экологической ситуации в сельском поселении за счёт:</w:t>
      </w:r>
    </w:p>
    <w:p w:rsidR="002F669D" w:rsidRDefault="002F669D" w:rsidP="002F669D">
      <w:pPr>
        <w:pStyle w:val="ConsPlusNonformat"/>
        <w:widowControl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>Технологические результаты:</w:t>
      </w:r>
    </w:p>
    <w:p w:rsidR="002F669D" w:rsidRDefault="002F669D" w:rsidP="002F669D">
      <w:pPr>
        <w:pStyle w:val="ConsPlusNonformat"/>
        <w:widowControl/>
        <w:numPr>
          <w:ilvl w:val="0"/>
          <w:numId w:val="15"/>
        </w:numPr>
        <w:tabs>
          <w:tab w:val="num" w:pos="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устойчивости системы коммунальной инфраструктуры района;</w:t>
      </w:r>
    </w:p>
    <w:p w:rsidR="002F669D" w:rsidRDefault="002F669D" w:rsidP="002F669D">
      <w:pPr>
        <w:pStyle w:val="ConsPlusNonformat"/>
        <w:widowControl/>
        <w:numPr>
          <w:ilvl w:val="0"/>
          <w:numId w:val="15"/>
        </w:numPr>
        <w:tabs>
          <w:tab w:val="num" w:pos="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ликвидация дефицита потребления тепло - водоснабжения;</w:t>
      </w:r>
    </w:p>
    <w:p w:rsidR="002F669D" w:rsidRDefault="002F669D" w:rsidP="002F669D">
      <w:pPr>
        <w:pStyle w:val="ConsPlusNonformat"/>
        <w:widowControl/>
        <w:numPr>
          <w:ilvl w:val="0"/>
          <w:numId w:val="15"/>
        </w:numPr>
        <w:tabs>
          <w:tab w:val="num" w:pos="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внедрение энергосберегающих технологий;</w:t>
      </w:r>
    </w:p>
    <w:p w:rsidR="002F669D" w:rsidRDefault="002F669D" w:rsidP="002F669D">
      <w:pPr>
        <w:pStyle w:val="ConsPlusNonformat"/>
        <w:widowControl/>
        <w:numPr>
          <w:ilvl w:val="0"/>
          <w:numId w:val="15"/>
        </w:numPr>
        <w:tabs>
          <w:tab w:val="num" w:pos="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снижение удельного расхода условного топлива, электроэнергии для выработки энергоресурсов;</w:t>
      </w:r>
    </w:p>
    <w:p w:rsidR="002F669D" w:rsidRDefault="002F669D" w:rsidP="002F669D">
      <w:pPr>
        <w:pStyle w:val="ConsPlusNonformat"/>
        <w:widowControl/>
        <w:numPr>
          <w:ilvl w:val="0"/>
          <w:numId w:val="15"/>
        </w:numPr>
        <w:tabs>
          <w:tab w:val="num" w:pos="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снижение потерь коммунальных ресурсов.</w:t>
      </w:r>
    </w:p>
    <w:p w:rsidR="002F669D" w:rsidRDefault="002F669D" w:rsidP="002F669D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>Социальные результаты:</w:t>
      </w:r>
    </w:p>
    <w:p w:rsidR="002F669D" w:rsidRDefault="002F669D" w:rsidP="002F669D">
      <w:pPr>
        <w:pStyle w:val="ConsPlusNonformat"/>
        <w:widowControl/>
        <w:numPr>
          <w:ilvl w:val="0"/>
          <w:numId w:val="15"/>
        </w:numPr>
        <w:tabs>
          <w:tab w:val="num" w:pos="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рациональное использование природных ресурсов;</w:t>
      </w:r>
    </w:p>
    <w:p w:rsidR="002F669D" w:rsidRDefault="002F669D" w:rsidP="002F669D">
      <w:pPr>
        <w:pStyle w:val="ConsPlusNonformat"/>
        <w:widowControl/>
        <w:numPr>
          <w:ilvl w:val="0"/>
          <w:numId w:val="15"/>
        </w:numPr>
        <w:tabs>
          <w:tab w:val="num" w:pos="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повышение надежности и качества предоставления коммунальных услуг;</w:t>
      </w:r>
    </w:p>
    <w:p w:rsidR="002F669D" w:rsidRDefault="002F669D" w:rsidP="002F669D">
      <w:pPr>
        <w:pStyle w:val="ConsPlusNonformat"/>
        <w:widowControl/>
        <w:numPr>
          <w:ilvl w:val="0"/>
          <w:numId w:val="15"/>
        </w:numPr>
        <w:tabs>
          <w:tab w:val="num" w:pos="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снижение себестоимости коммунальных услуг.</w:t>
      </w:r>
    </w:p>
    <w:p w:rsidR="002F669D" w:rsidRDefault="002F669D" w:rsidP="002F669D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>Экономические результаты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2F669D" w:rsidRDefault="002F669D" w:rsidP="002F669D">
      <w:pPr>
        <w:pStyle w:val="ConsPlusNonformat"/>
        <w:widowControl/>
        <w:numPr>
          <w:ilvl w:val="0"/>
          <w:numId w:val="15"/>
        </w:numPr>
        <w:tabs>
          <w:tab w:val="num" w:pos="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плановое развитие коммунальной инфраструктуры в соответствии с документами территориального планирования развития Новомихайловского сельсовета;</w:t>
      </w:r>
    </w:p>
    <w:p w:rsidR="002F669D" w:rsidRDefault="002F669D" w:rsidP="002F669D">
      <w:pPr>
        <w:pStyle w:val="ConsPlusNonformat"/>
        <w:widowControl/>
        <w:numPr>
          <w:ilvl w:val="0"/>
          <w:numId w:val="15"/>
        </w:numPr>
        <w:tabs>
          <w:tab w:val="num" w:pos="0"/>
        </w:tabs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повышение инвестиционной привлекательности организаций коммунального комплекса поселения.</w:t>
      </w:r>
    </w:p>
    <w:p w:rsidR="002F669D" w:rsidRDefault="002F669D" w:rsidP="002F669D">
      <w:pPr>
        <w:pStyle w:val="ConsPlusNonformat"/>
        <w:widowControl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F669D" w:rsidRDefault="002F669D" w:rsidP="002F669D">
      <w:pPr>
        <w:pStyle w:val="2"/>
        <w:jc w:val="center"/>
        <w:rPr>
          <w:sz w:val="26"/>
          <w:szCs w:val="26"/>
          <w:u w:val="single"/>
        </w:rPr>
      </w:pPr>
      <w:bookmarkStart w:id="14" w:name="_Toc348623905"/>
      <w:bookmarkStart w:id="15" w:name="_Toc503540146"/>
      <w:r>
        <w:rPr>
          <w:sz w:val="26"/>
          <w:szCs w:val="26"/>
          <w:u w:val="single"/>
        </w:rPr>
        <w:t>2.6</w:t>
      </w:r>
      <w:r>
        <w:rPr>
          <w:sz w:val="26"/>
          <w:szCs w:val="26"/>
          <w:u w:val="single"/>
        </w:rPr>
        <w:tab/>
        <w:t xml:space="preserve">Принципы </w:t>
      </w:r>
      <w:proofErr w:type="gramStart"/>
      <w:r>
        <w:rPr>
          <w:sz w:val="26"/>
          <w:szCs w:val="26"/>
          <w:u w:val="single"/>
        </w:rPr>
        <w:t>формирования программы комплексного развития систем коммунальной инфраструктуры муниципального образования</w:t>
      </w:r>
      <w:proofErr w:type="gramEnd"/>
      <w:r>
        <w:rPr>
          <w:sz w:val="26"/>
          <w:szCs w:val="26"/>
          <w:u w:val="single"/>
        </w:rPr>
        <w:t xml:space="preserve"> </w:t>
      </w:r>
      <w:bookmarkEnd w:id="14"/>
      <w:r>
        <w:rPr>
          <w:sz w:val="26"/>
          <w:szCs w:val="26"/>
          <w:u w:val="single"/>
        </w:rPr>
        <w:t>Новомихайловский сельсовет</w:t>
      </w:r>
      <w:bookmarkEnd w:id="15"/>
    </w:p>
    <w:p w:rsidR="002F669D" w:rsidRDefault="002F669D" w:rsidP="002F669D">
      <w:pPr>
        <w:spacing w:after="0" w:line="240" w:lineRule="auto"/>
        <w:rPr>
          <w:rFonts w:ascii="Times New Roman" w:hAnsi="Times New Roman"/>
        </w:rPr>
      </w:pPr>
    </w:p>
    <w:p w:rsidR="002F669D" w:rsidRDefault="002F669D" w:rsidP="002F669D">
      <w:pPr>
        <w:spacing w:after="0" w:line="240" w:lineRule="auto"/>
        <w:ind w:firstLine="720"/>
        <w:jc w:val="both"/>
        <w:rPr>
          <w:rFonts w:ascii="Times New Roman" w:hAnsi="Times New Roman"/>
          <w:spacing w:val="-6"/>
          <w:sz w:val="26"/>
          <w:szCs w:val="26"/>
        </w:rPr>
      </w:pPr>
      <w:r>
        <w:rPr>
          <w:rFonts w:ascii="Times New Roman" w:hAnsi="Times New Roman"/>
          <w:spacing w:val="-6"/>
          <w:sz w:val="26"/>
          <w:szCs w:val="26"/>
        </w:rPr>
        <w:t xml:space="preserve">Формирование и реализация </w:t>
      </w:r>
      <w:proofErr w:type="gramStart"/>
      <w:r>
        <w:rPr>
          <w:rFonts w:ascii="Times New Roman" w:hAnsi="Times New Roman"/>
          <w:spacing w:val="-6"/>
          <w:sz w:val="26"/>
          <w:szCs w:val="26"/>
        </w:rPr>
        <w:t>программы комплексного развития систем коммунальной инфраструктуры муниципального образования</w:t>
      </w:r>
      <w:proofErr w:type="gramEnd"/>
      <w:r>
        <w:rPr>
          <w:rFonts w:ascii="Times New Roman" w:hAnsi="Times New Roman"/>
          <w:spacing w:val="-6"/>
          <w:sz w:val="26"/>
          <w:szCs w:val="26"/>
        </w:rPr>
        <w:t xml:space="preserve"> Новомихайловский сельсовет базируется на следующих принципах:</w:t>
      </w:r>
    </w:p>
    <w:p w:rsidR="002F669D" w:rsidRDefault="002F669D" w:rsidP="002F669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– </w:t>
      </w:r>
      <w:r>
        <w:rPr>
          <w:rFonts w:ascii="Times New Roman" w:hAnsi="Times New Roman"/>
          <w:bCs/>
          <w:sz w:val="26"/>
          <w:szCs w:val="26"/>
        </w:rPr>
        <w:t>целеполагания</w:t>
      </w:r>
      <w:r>
        <w:rPr>
          <w:rFonts w:ascii="Times New Roman" w:hAnsi="Times New Roman"/>
          <w:sz w:val="26"/>
          <w:szCs w:val="26"/>
        </w:rPr>
        <w:t xml:space="preserve"> – мероприятия и решения Долгосрочной программы комплексного развития должны обеспечивать достижение поставленных целей;</w:t>
      </w:r>
    </w:p>
    <w:p w:rsidR="002F669D" w:rsidRDefault="002F669D" w:rsidP="002F669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– </w:t>
      </w:r>
      <w:r>
        <w:rPr>
          <w:rFonts w:ascii="Times New Roman" w:hAnsi="Times New Roman"/>
          <w:bCs/>
          <w:sz w:val="26"/>
          <w:szCs w:val="26"/>
        </w:rPr>
        <w:t>системности</w:t>
      </w:r>
      <w:r>
        <w:rPr>
          <w:rFonts w:ascii="Times New Roman" w:hAnsi="Times New Roman"/>
          <w:sz w:val="26"/>
          <w:szCs w:val="26"/>
        </w:rPr>
        <w:t xml:space="preserve"> – рассмотрение программы комплексного развития коммунальной инфраструктуры муниципального образования Новомихайловский сельсовет, как единой системы с учетом взаимного влияния разделов и мероприятий Программы друг на друга;</w:t>
      </w:r>
    </w:p>
    <w:p w:rsidR="002F669D" w:rsidRDefault="002F669D" w:rsidP="002F669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– </w:t>
      </w:r>
      <w:r>
        <w:rPr>
          <w:rFonts w:ascii="Times New Roman" w:hAnsi="Times New Roman"/>
          <w:bCs/>
          <w:sz w:val="26"/>
          <w:szCs w:val="26"/>
        </w:rPr>
        <w:t>комплексност</w:t>
      </w:r>
      <w:r>
        <w:rPr>
          <w:rFonts w:ascii="Times New Roman" w:hAnsi="Times New Roman"/>
          <w:sz w:val="26"/>
          <w:szCs w:val="26"/>
        </w:rPr>
        <w:t>и – формирование программы комплексного развития коммунальной инфраструктуры муниципального образования Новомихайловский сельсовет в увязке с различными целевыми Программами (федеральными, республиканскими, муниципальными и др.).</w:t>
      </w:r>
    </w:p>
    <w:p w:rsidR="002F669D" w:rsidRDefault="002F669D" w:rsidP="002F669D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</w:p>
    <w:p w:rsidR="002F669D" w:rsidRDefault="002F669D" w:rsidP="002F669D">
      <w:pPr>
        <w:pStyle w:val="2"/>
        <w:ind w:firstLine="0"/>
        <w:jc w:val="center"/>
        <w:rPr>
          <w:sz w:val="26"/>
          <w:szCs w:val="26"/>
          <w:u w:val="single"/>
        </w:rPr>
      </w:pPr>
      <w:bookmarkStart w:id="16" w:name="_Toc348623906"/>
      <w:bookmarkStart w:id="17" w:name="_Toc503540147"/>
      <w:r>
        <w:rPr>
          <w:sz w:val="26"/>
          <w:szCs w:val="26"/>
          <w:u w:val="single"/>
        </w:rPr>
        <w:t>3.</w:t>
      </w:r>
      <w:r>
        <w:rPr>
          <w:sz w:val="26"/>
          <w:szCs w:val="26"/>
          <w:u w:val="single"/>
        </w:rPr>
        <w:tab/>
        <w:t>Краткая характеристика муниципального образования</w:t>
      </w:r>
      <w:bookmarkEnd w:id="16"/>
      <w:bookmarkEnd w:id="17"/>
    </w:p>
    <w:p w:rsidR="002F669D" w:rsidRDefault="002F669D" w:rsidP="002F669D">
      <w:pPr>
        <w:spacing w:before="240" w:after="0" w:line="240" w:lineRule="auto"/>
        <w:ind w:firstLine="567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Новомихайловский сельсовет.</w:t>
      </w: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Общие данные, влияющие на разработку технологических и экономических параметров Программы:</w:t>
      </w: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Общая площадь – 13184,5 га</w:t>
      </w: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Численность населения (2017 г.) – 1,007тыс. чел.</w:t>
      </w: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Темп роста численности (2018/2027 г.г.) – 1,5%</w:t>
      </w: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Общая площадь жилищного фонда (2017 г.) – 15,6 тыс. кв. м</w:t>
      </w: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Темп роста общей площади жилищного фонда (2018/2027г.г.) – 2,56%.</w:t>
      </w: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74"/>
        <w:gridCol w:w="1407"/>
        <w:gridCol w:w="1567"/>
        <w:gridCol w:w="1472"/>
        <w:gridCol w:w="1291"/>
        <w:gridCol w:w="1409"/>
        <w:gridCol w:w="1051"/>
      </w:tblGrid>
      <w:tr w:rsidR="002F669D" w:rsidTr="002F669D"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теплоснабжение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электроснабжение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водоснабжение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газоснабжение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канализация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ТБО</w:t>
            </w:r>
          </w:p>
        </w:tc>
      </w:tr>
      <w:tr w:rsidR="002F669D" w:rsidTr="002F669D"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Число источников (2017 год)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Каменный уголь</w:t>
            </w:r>
          </w:p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Электроэнергия (4,3%)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«Райково» ВЛ-110 кв ПС</w:t>
            </w:r>
          </w:p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«Очуры» - ПС «ТЛ»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индивидуальные скважины и колодцы – 86,6 %</w:t>
            </w:r>
          </w:p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централизованное – 14,5 %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Баллонный газ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Индивидуальные септики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полигон для временного размещения ТБО</w:t>
            </w:r>
          </w:p>
        </w:tc>
      </w:tr>
      <w:tr w:rsidR="002F669D" w:rsidTr="002F669D"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Протяженность сетей (2017 год)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ВЛ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0,4 кВ – 15,89 км.</w:t>
            </w:r>
          </w:p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ВЛ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10 кВ – 16,21 км.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отсутствует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отсутствует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2F669D" w:rsidTr="002F669D"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Доля сетей,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нуждающихся в замене (2017 год)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отсутствует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5 %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отсутствует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отсутствует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отсутствует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2F669D" w:rsidTr="002F669D"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Отпущено энергии (2016 год)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1791617 кВт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.ч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отсутствует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0,6 млн. м</w:t>
            </w:r>
            <w:r>
              <w:rPr>
                <w:rFonts w:ascii="Times New Roman" w:hAnsi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отсутствует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2F669D" w:rsidRDefault="002F669D" w:rsidP="002F669D">
      <w:pPr>
        <w:pStyle w:val="2"/>
        <w:spacing w:before="240"/>
        <w:ind w:firstLine="0"/>
        <w:contextualSpacing/>
        <w:jc w:val="center"/>
        <w:rPr>
          <w:sz w:val="26"/>
          <w:szCs w:val="26"/>
          <w:u w:val="single"/>
        </w:rPr>
      </w:pPr>
      <w:bookmarkStart w:id="18" w:name="_Toc348623908"/>
    </w:p>
    <w:p w:rsidR="002F669D" w:rsidRDefault="002F669D" w:rsidP="002F669D">
      <w:pPr>
        <w:pStyle w:val="2"/>
        <w:spacing w:before="240"/>
        <w:ind w:firstLine="0"/>
        <w:contextualSpacing/>
        <w:jc w:val="center"/>
        <w:rPr>
          <w:sz w:val="26"/>
          <w:szCs w:val="26"/>
          <w:u w:val="single"/>
        </w:rPr>
      </w:pPr>
    </w:p>
    <w:p w:rsidR="002F669D" w:rsidRDefault="002F669D" w:rsidP="002F669D">
      <w:pPr>
        <w:pStyle w:val="2"/>
        <w:spacing w:before="240"/>
        <w:ind w:firstLine="0"/>
        <w:contextualSpacing/>
        <w:jc w:val="center"/>
        <w:rPr>
          <w:sz w:val="26"/>
          <w:szCs w:val="26"/>
          <w:u w:val="single"/>
        </w:rPr>
      </w:pPr>
      <w:bookmarkStart w:id="19" w:name="_Toc503540148"/>
      <w:r>
        <w:rPr>
          <w:sz w:val="26"/>
          <w:szCs w:val="26"/>
          <w:u w:val="single"/>
        </w:rPr>
        <w:t>3.1</w:t>
      </w:r>
      <w:r>
        <w:rPr>
          <w:sz w:val="26"/>
          <w:szCs w:val="26"/>
          <w:u w:val="single"/>
        </w:rPr>
        <w:tab/>
        <w:t>Демографическая ситуация</w:t>
      </w:r>
      <w:bookmarkEnd w:id="18"/>
      <w:bookmarkEnd w:id="19"/>
    </w:p>
    <w:p w:rsidR="002F669D" w:rsidRDefault="002F669D" w:rsidP="002F669D">
      <w:pPr>
        <w:spacing w:after="0" w:line="240" w:lineRule="auto"/>
        <w:rPr>
          <w:rFonts w:ascii="Times New Roman" w:hAnsi="Times New Roman"/>
        </w:rPr>
      </w:pP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Демографический анализ Новомихайловского сельсовета проведен с использованием показателей за последние четыре года (2014, 2015, 2016, 2017). Демографическая ситуация в Новомихайловском сельсовете в последние годы характеризуется стабильной естественной убылью населения, не компенсирующейся миграционным приростом. Уменьшается число детей и численность населения трудоспособного возраста.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F669D" w:rsidRDefault="002F669D" w:rsidP="002F669D">
      <w:pPr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3.1.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71"/>
        <w:gridCol w:w="1971"/>
        <w:gridCol w:w="1971"/>
        <w:gridCol w:w="1972"/>
        <w:gridCol w:w="1686"/>
      </w:tblGrid>
      <w:tr w:rsidR="002F669D" w:rsidTr="002F669D">
        <w:trPr>
          <w:jc w:val="center"/>
        </w:trPr>
        <w:tc>
          <w:tcPr>
            <w:tcW w:w="1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Количество человек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Прирост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(+)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/>
              <w:t>/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Убыль (-)</w:t>
            </w:r>
          </w:p>
        </w:tc>
      </w:tr>
      <w:tr w:rsidR="002F669D" w:rsidTr="002F669D">
        <w:trPr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spacing w:after="0" w:line="240" w:lineRule="auto"/>
              <w:ind w:left="-147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2013 г.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ind w:left="-147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2014 г.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ind w:left="-147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2015 г.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2016 г.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F669D" w:rsidTr="002F669D">
        <w:trPr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spacing w:after="0" w:line="240" w:lineRule="auto"/>
              <w:ind w:left="-147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958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ind w:left="-147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ind w:left="-147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1007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+25 / -11</w:t>
            </w:r>
          </w:p>
        </w:tc>
      </w:tr>
    </w:tbl>
    <w:p w:rsidR="002F669D" w:rsidRDefault="002F669D" w:rsidP="002F669D">
      <w:pPr>
        <w:pStyle w:val="2"/>
        <w:spacing w:before="240"/>
        <w:ind w:firstLine="0"/>
        <w:contextualSpacing/>
        <w:jc w:val="center"/>
        <w:rPr>
          <w:sz w:val="26"/>
          <w:szCs w:val="26"/>
          <w:u w:val="single"/>
        </w:rPr>
      </w:pPr>
      <w:bookmarkStart w:id="20" w:name="_Toc348623909"/>
      <w:bookmarkStart w:id="21" w:name="_Toc503540149"/>
      <w:r>
        <w:rPr>
          <w:sz w:val="26"/>
          <w:szCs w:val="26"/>
          <w:u w:val="single"/>
        </w:rPr>
        <w:t>3.2</w:t>
      </w:r>
      <w:r>
        <w:rPr>
          <w:sz w:val="26"/>
          <w:szCs w:val="26"/>
          <w:u w:val="single"/>
        </w:rPr>
        <w:tab/>
        <w:t xml:space="preserve">Анализ социально-экономического развития муниципального образования </w:t>
      </w:r>
      <w:bookmarkEnd w:id="20"/>
      <w:bookmarkEnd w:id="21"/>
      <w:r>
        <w:rPr>
          <w:sz w:val="26"/>
          <w:szCs w:val="26"/>
          <w:u w:val="single"/>
        </w:rPr>
        <w:t>Новомихайловский сельсовет</w:t>
      </w:r>
    </w:p>
    <w:p w:rsidR="002F669D" w:rsidRDefault="002F669D" w:rsidP="002F669D">
      <w:pPr>
        <w:spacing w:before="240"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3.2.1. Анализ экономики Новомихайловского сельсовета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территории Новомихайловского сельского поселения нет сельскохозяйственных организаций, однако почти все население имеет личные подсобные хозяйства, в которых насчитывается: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3.2.1.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1"/>
        <w:gridCol w:w="2099"/>
        <w:gridCol w:w="2100"/>
        <w:gridCol w:w="2100"/>
        <w:gridCol w:w="2101"/>
      </w:tblGrid>
      <w:tr w:rsidR="002F669D" w:rsidTr="002F669D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01.01.2013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01.01.2014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01.01.2015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01.01.2016</w:t>
            </w:r>
          </w:p>
        </w:tc>
      </w:tr>
      <w:tr w:rsidR="002F669D" w:rsidTr="002F669D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КРС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180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317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346</w:t>
            </w:r>
          </w:p>
        </w:tc>
      </w:tr>
      <w:tr w:rsidR="002F669D" w:rsidTr="002F669D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Лошади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79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71</w:t>
            </w:r>
          </w:p>
        </w:tc>
      </w:tr>
      <w:tr w:rsidR="002F669D" w:rsidTr="002F669D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Овцы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128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282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373</w:t>
            </w:r>
          </w:p>
        </w:tc>
      </w:tr>
      <w:tr w:rsidR="002F669D" w:rsidTr="002F669D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Свиньи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227</w:t>
            </w:r>
          </w:p>
        </w:tc>
      </w:tr>
      <w:tr w:rsidR="002F669D" w:rsidTr="002F669D"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Птица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300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200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686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589</w:t>
            </w:r>
          </w:p>
        </w:tc>
      </w:tr>
    </w:tbl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Население, проживающее на территории сельского поселения, использует на свои нужды произведенную в своем личном подсобном хозяйстве сельскохозяйственную продукцию: картофель, овощи, мясо, яйца.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Немаловажной проблемой для личных подсобных хозяйств является реализация произведенной продукции.</w:t>
      </w:r>
    </w:p>
    <w:p w:rsidR="002F669D" w:rsidRDefault="002F669D" w:rsidP="002F669D">
      <w:pPr>
        <w:numPr>
          <w:ilvl w:val="2"/>
          <w:numId w:val="17"/>
        </w:numPr>
        <w:spacing w:before="240"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Анализ социальной сферы Новомихайловского сельсовета</w:t>
      </w:r>
    </w:p>
    <w:p w:rsidR="002F669D" w:rsidRDefault="002F669D" w:rsidP="002F669D">
      <w:pPr>
        <w:spacing w:before="240"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территории Новомихайловского поселения расположена средняя общеобразовательная школа. В МБОУ «Новомихайловская СОШ» обучаются 100 </w:t>
      </w:r>
      <w:r>
        <w:rPr>
          <w:rFonts w:ascii="Times New Roman" w:hAnsi="Times New Roman"/>
          <w:sz w:val="26"/>
          <w:szCs w:val="26"/>
        </w:rPr>
        <w:lastRenderedPageBreak/>
        <w:t>учеников.  Школа полностью укомплектована педагогическими кадрами, знания выпускников соответствуют требованиям государственных стандартов.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Большая часть выпускников поступают в высшие учебные заведения и в средние специальные учебные заведения.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Педагогический состав школы составляет 15 учителей, из них учителей с высшей категорией – 1, с первой категорией – 5, со второй категорией – 0. С высшим образованием – 15.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Школа функционирует в режиме 5-ти дневной рабочей недели в одну смену. Школьники получают двухразовое питание. 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летний период в школе работает пришкольный оздоровительный лагерь с дневным пребыванием.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создания хороших условий для учащихся и педагогического коллектива на осуществление учебно-воспитательного процесса выполняются мероприятия по программе  «Одаренные дети». На сохранение и укрепление здоровья учащихся направлены мероприятия программы «Здоровье», на обучение основам правопорядка  направлены мероприятия программы «Крошка».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школе ведется большая воспитательная работа. Действует детская школьная организация ЮИТ. 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Появились совместные, традиционные мероприятия школьного и сельского значения: «День пожилого человека», «Международный женский день 8 марта», «День победы», «Масленица», «День защиты детей».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Ребята принимают активное участие в районных и республиканских конкурсах и фестивалях, занимают призовые места.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МБДОУ Новомихайловский детский сад «Зернышко» функционирует 2 разновозрастные группы, наполняемость 50 детей.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center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Сфера культуры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Сфера культуры в Новомихайловском сельском поселении, наряду с образованием и здравоохранением, является одной из важных составляющих социальной инфраструктуры. Ее состояние – один из ярких показателей качества жизни населения. В настоящее время сеть учреждений культуры сельского поселения представлена МБУК «Новомихайловский СДК» и библиотекой.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u w:val="single"/>
        </w:rPr>
        <w:t>Физическое воспитание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Большое внимание уделяется физическому воспитанию и занятию спортом в поселении осуществляют детское дошкольное учреждение и средняя общеобразовательная школа. </w:t>
      </w:r>
    </w:p>
    <w:p w:rsidR="002F669D" w:rsidRDefault="002F669D" w:rsidP="002F669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поселении имеется спортивный зал на базе Новомихайловской средней школы, организованы и действуют спортивные секции, занятие в которых проводятся в дневное внеурочное или вечернее время. Ведутся секции волейбола и баскетбола. Юниоры принимают участие во всех спортивных мероприятиях, проходящих в районе.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bookmarkStart w:id="22" w:name="_Toc348623910"/>
      <w:bookmarkStart w:id="23" w:name="_Toc503540150"/>
    </w:p>
    <w:p w:rsidR="002F669D" w:rsidRDefault="002F669D" w:rsidP="002F66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 xml:space="preserve">Анализ перспектив развития </w:t>
      </w:r>
      <w:bookmarkEnd w:id="22"/>
      <w:r>
        <w:rPr>
          <w:rFonts w:ascii="Times New Roman" w:hAnsi="Times New Roman"/>
          <w:b/>
          <w:sz w:val="26"/>
          <w:szCs w:val="26"/>
          <w:u w:val="single"/>
        </w:rPr>
        <w:t>Новомихайловского сельсовета</w:t>
      </w:r>
      <w:bookmarkEnd w:id="23"/>
    </w:p>
    <w:p w:rsidR="002F669D" w:rsidRDefault="002F669D" w:rsidP="002F669D">
      <w:pPr>
        <w:spacing w:after="0" w:line="240" w:lineRule="auto"/>
        <w:ind w:left="720"/>
        <w:rPr>
          <w:rFonts w:ascii="Times New Roman" w:hAnsi="Times New Roman"/>
        </w:rPr>
      </w:pP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 связи с тем, что бюджет Новомихайловского сельсовета не располагает достаточным количеством средств, и нет дополнительных источников дохода, основной задачей комплексного развития систем коммунальной инфраструктуры на период до 2027 года является поддержание надежности и качества функционирования существующих коммунальных систем. </w:t>
      </w:r>
      <w:r>
        <w:rPr>
          <w:rFonts w:ascii="Times New Roman" w:hAnsi="Times New Roman"/>
          <w:sz w:val="26"/>
          <w:szCs w:val="26"/>
        </w:rPr>
        <w:t xml:space="preserve">Таким </w:t>
      </w:r>
      <w:proofErr w:type="gramStart"/>
      <w:r>
        <w:rPr>
          <w:rFonts w:ascii="Times New Roman" w:hAnsi="Times New Roman"/>
          <w:sz w:val="26"/>
          <w:szCs w:val="26"/>
        </w:rPr>
        <w:t>образом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lastRenderedPageBreak/>
        <w:t>увеличение (или уменьшение) имеющейся нагрузки будет происходить за счет естественного прироста (выбытия).</w:t>
      </w:r>
    </w:p>
    <w:p w:rsidR="002F669D" w:rsidRDefault="002F669D" w:rsidP="002F669D">
      <w:pPr>
        <w:pStyle w:val="2"/>
        <w:numPr>
          <w:ilvl w:val="2"/>
          <w:numId w:val="17"/>
        </w:numPr>
        <w:contextualSpacing/>
        <w:rPr>
          <w:sz w:val="26"/>
          <w:szCs w:val="26"/>
          <w:u w:val="single"/>
        </w:rPr>
      </w:pPr>
      <w:bookmarkStart w:id="24" w:name="_Toc348623911"/>
      <w:bookmarkStart w:id="25" w:name="_Toc503540151"/>
      <w:r>
        <w:rPr>
          <w:sz w:val="26"/>
          <w:szCs w:val="26"/>
          <w:u w:val="single"/>
        </w:rPr>
        <w:t>Анализ существующей системы теплоснабжения</w:t>
      </w:r>
      <w:bookmarkEnd w:id="24"/>
      <w:bookmarkEnd w:id="25"/>
    </w:p>
    <w:p w:rsidR="002F669D" w:rsidRDefault="002F669D" w:rsidP="002F669D">
      <w:pPr>
        <w:spacing w:after="0" w:line="240" w:lineRule="auto"/>
        <w:ind w:left="720"/>
        <w:rPr>
          <w:rFonts w:ascii="Times New Roman" w:hAnsi="Times New Roman"/>
        </w:rPr>
      </w:pPr>
    </w:p>
    <w:p w:rsidR="002F669D" w:rsidRDefault="002F669D" w:rsidP="002F669D">
      <w:pPr>
        <w:spacing w:after="0" w:line="240" w:lineRule="auto"/>
        <w:ind w:firstLine="567"/>
        <w:jc w:val="both"/>
        <w:rPr>
          <w:rStyle w:val="a8"/>
          <w:b w:val="0"/>
          <w:color w:val="000000"/>
          <w:sz w:val="26"/>
          <w:szCs w:val="26"/>
        </w:rPr>
      </w:pPr>
      <w:r>
        <w:rPr>
          <w:rStyle w:val="a8"/>
          <w:color w:val="000000"/>
          <w:sz w:val="26"/>
          <w:szCs w:val="26"/>
        </w:rPr>
        <w:t xml:space="preserve">Теплоэнергетическое хозяйство Новомихайловского сельсовета включает в себя 2 котельных, имеющих 2 котлов, работающих на угле и 0,4 км тепловых сетей в 2-х трубном исполнении. Централизованным теплоснабжением в сельском поселении обеспечены только социально значимые объекты (МБОУ Новомихайловская СШ и </w:t>
      </w:r>
      <w:r>
        <w:rPr>
          <w:rFonts w:ascii="Times New Roman" w:hAnsi="Times New Roman"/>
          <w:sz w:val="26"/>
          <w:szCs w:val="26"/>
        </w:rPr>
        <w:t>МБДОУ Новомихайловский детский сад «Зернышко»)</w:t>
      </w:r>
      <w:r>
        <w:rPr>
          <w:rStyle w:val="a8"/>
          <w:color w:val="000000"/>
          <w:sz w:val="26"/>
          <w:szCs w:val="26"/>
        </w:rPr>
        <w:t>.</w:t>
      </w:r>
    </w:p>
    <w:p w:rsidR="002F669D" w:rsidRDefault="002F669D" w:rsidP="002F669D">
      <w:pPr>
        <w:shd w:val="clear" w:color="auto" w:fill="FFFFFF"/>
        <w:spacing w:after="0" w:line="240" w:lineRule="auto"/>
        <w:ind w:left="10" w:right="10" w:firstLine="699"/>
        <w:contextualSpacing/>
        <w:jc w:val="both"/>
      </w:pPr>
      <w:r>
        <w:rPr>
          <w:rFonts w:ascii="Times New Roman" w:hAnsi="Times New Roman"/>
          <w:sz w:val="26"/>
          <w:szCs w:val="26"/>
        </w:rPr>
        <w:t>При работе на жесткой воде идет процесс интенсивного накипиобразования на по</w:t>
      </w:r>
      <w:r>
        <w:rPr>
          <w:rFonts w:ascii="Times New Roman" w:hAnsi="Times New Roman"/>
          <w:sz w:val="26"/>
          <w:szCs w:val="26"/>
        </w:rPr>
        <w:softHyphen/>
        <w:t xml:space="preserve">верхностях нагрева, в результате чего котельные выдают в тепловые сети низкопотенциальное тепло. Образование накипей на поверхностях нагрева приводит к частым пережогам </w:t>
      </w:r>
      <w:proofErr w:type="gramStart"/>
      <w:r>
        <w:rPr>
          <w:rFonts w:ascii="Times New Roman" w:hAnsi="Times New Roman"/>
          <w:sz w:val="26"/>
          <w:szCs w:val="26"/>
        </w:rPr>
        <w:t>труб</w:t>
      </w:r>
      <w:proofErr w:type="gramEnd"/>
      <w:r>
        <w:rPr>
          <w:rFonts w:ascii="Times New Roman" w:hAnsi="Times New Roman"/>
          <w:sz w:val="26"/>
          <w:szCs w:val="26"/>
        </w:rPr>
        <w:t xml:space="preserve"> и значительно повышают риск выхода из строя котлов в течение 2-3 отопительных сезонов. Так же правилами устройства и безопасной эксплуатации паровых и водогрейных котлов предписывается оборудование котлов водоподготовительными установками (ВПУ) для докотловой обработки воды. Выполнение этого требования является необходимым условием надежной работы котлов. На сегодняшний день в котельных поселения отсутствуют ВПУ.</w:t>
      </w:r>
    </w:p>
    <w:p w:rsidR="002F669D" w:rsidRDefault="002F669D" w:rsidP="002F669D">
      <w:pPr>
        <w:spacing w:after="0" w:line="240" w:lineRule="auto"/>
        <w:ind w:firstLine="567"/>
        <w:jc w:val="both"/>
        <w:rPr>
          <w:rStyle w:val="a8"/>
          <w:b w:val="0"/>
          <w:color w:val="000000"/>
        </w:rPr>
      </w:pPr>
      <w:r>
        <w:rPr>
          <w:rStyle w:val="a8"/>
          <w:color w:val="000000"/>
          <w:sz w:val="26"/>
          <w:szCs w:val="26"/>
        </w:rPr>
        <w:t>Теплоснабжение жилого фонда осуществляется от индивидуальных печей.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Анализ существующего состояния систем теплоснабжения сельского поселения выявил следующие основные проблемы: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высокий уровень морального и физического износа основного тепломеханического оборудования источников и тепловых сетей, в том числе значительная доля оборудования и теплотрасс, выработавших нормативный срок службы, износ сетей составляет 90%;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низкий уровень защищенности тепловых сетей от коррозии вследствие недостаточного применения антикоррозионной защиты.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отсутствуют установки смягчителей и очистки воды, что приводит к образованию отложений в теплосетях;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Возникновение указанных проблем обусловлено недофинансированием, как системы теплоснабжения, так и всей системы коммунальной инфраструктуры и жилищно-коммунального хозяйства в целом.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F669D" w:rsidRDefault="002F669D" w:rsidP="002F669D">
      <w:pPr>
        <w:pStyle w:val="2"/>
        <w:numPr>
          <w:ilvl w:val="2"/>
          <w:numId w:val="17"/>
        </w:numPr>
        <w:contextualSpacing/>
        <w:rPr>
          <w:sz w:val="26"/>
          <w:szCs w:val="26"/>
          <w:u w:val="single"/>
        </w:rPr>
      </w:pPr>
      <w:bookmarkStart w:id="26" w:name="_Toc348623912"/>
      <w:bookmarkStart w:id="27" w:name="_Toc503540152"/>
      <w:r>
        <w:rPr>
          <w:sz w:val="26"/>
          <w:szCs w:val="26"/>
          <w:u w:val="single"/>
        </w:rPr>
        <w:t>Анализ существующей системы электроснабжения</w:t>
      </w:r>
      <w:bookmarkEnd w:id="26"/>
      <w:bookmarkEnd w:id="27"/>
    </w:p>
    <w:p w:rsidR="002F669D" w:rsidRDefault="002F669D" w:rsidP="002F669D">
      <w:pPr>
        <w:spacing w:after="0" w:line="240" w:lineRule="auto"/>
        <w:ind w:left="720"/>
        <w:rPr>
          <w:rFonts w:ascii="Times New Roman" w:hAnsi="Times New Roman"/>
        </w:rPr>
      </w:pP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Электроснабжение Новомихайловского сельсовета осуществляется от централизованных источников ОАО «МРСК Сибири - Хакасэнерго» используются воздушные линии 6 (10) кВ, 0,4 кВ, которые состоят на балансе предприятия. Гарантирующим поставщиком электрической энергии на территории Республик Хакасия является ОАО «ХАКАСЭНЕРГОСБЫТ».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Протяженность сетей составляет 32,1 км.</w:t>
      </w:r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Обслуживающими организациями постоянно ведется контроль над эксплуатацией электрических сетей, ведутся работы по замене, ремонту, реконструкции распределительных сетей и электрического оборудования.</w:t>
      </w:r>
    </w:p>
    <w:p w:rsidR="002F669D" w:rsidRDefault="002F669D" w:rsidP="002F669D">
      <w:pPr>
        <w:pStyle w:val="2"/>
        <w:numPr>
          <w:ilvl w:val="2"/>
          <w:numId w:val="17"/>
        </w:numPr>
        <w:spacing w:before="240"/>
        <w:contextualSpacing/>
        <w:rPr>
          <w:sz w:val="26"/>
          <w:szCs w:val="26"/>
          <w:u w:val="single"/>
        </w:rPr>
      </w:pPr>
      <w:bookmarkStart w:id="28" w:name="_Toc348623913"/>
      <w:bookmarkStart w:id="29" w:name="_Toc503540153"/>
      <w:r>
        <w:rPr>
          <w:sz w:val="26"/>
          <w:szCs w:val="26"/>
          <w:u w:val="single"/>
        </w:rPr>
        <w:t>Анализ существующей системы водоснабжения</w:t>
      </w:r>
      <w:bookmarkEnd w:id="28"/>
      <w:bookmarkEnd w:id="29"/>
    </w:p>
    <w:p w:rsidR="002F669D" w:rsidRDefault="002F669D" w:rsidP="002F669D">
      <w:pPr>
        <w:spacing w:after="0" w:line="240" w:lineRule="auto"/>
        <w:ind w:left="720"/>
        <w:rPr>
          <w:rFonts w:ascii="Times New Roman" w:hAnsi="Times New Roman"/>
        </w:rPr>
      </w:pP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Питьевой водой в Новомихайловском сельсовете обеспечено все население. В каждом подворье имеется индивидуальный источник водоснабжения (скважина, колодец).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F669D" w:rsidRDefault="002F669D" w:rsidP="002F669D">
      <w:pPr>
        <w:pStyle w:val="2"/>
        <w:numPr>
          <w:ilvl w:val="2"/>
          <w:numId w:val="17"/>
        </w:numPr>
        <w:contextualSpacing/>
        <w:rPr>
          <w:sz w:val="26"/>
          <w:szCs w:val="26"/>
          <w:u w:val="single"/>
        </w:rPr>
      </w:pPr>
      <w:bookmarkStart w:id="30" w:name="_Toc348623914"/>
      <w:bookmarkStart w:id="31" w:name="_Toc503540154"/>
      <w:r>
        <w:rPr>
          <w:sz w:val="26"/>
          <w:szCs w:val="26"/>
          <w:u w:val="single"/>
        </w:rPr>
        <w:t>Анализ существующей организации систем водоотведения</w:t>
      </w:r>
      <w:bookmarkEnd w:id="30"/>
      <w:bookmarkEnd w:id="31"/>
    </w:p>
    <w:p w:rsidR="002F669D" w:rsidRDefault="002F669D" w:rsidP="002F669D">
      <w:pPr>
        <w:spacing w:after="0" w:line="240" w:lineRule="auto"/>
        <w:ind w:left="720"/>
        <w:rPr>
          <w:rFonts w:ascii="Times New Roman" w:hAnsi="Times New Roman"/>
        </w:rPr>
      </w:pP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Централизованная канализация на территории сельского поселения отсутствует. 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F669D" w:rsidRDefault="002F669D" w:rsidP="002F669D">
      <w:pPr>
        <w:pStyle w:val="2"/>
        <w:numPr>
          <w:ilvl w:val="2"/>
          <w:numId w:val="17"/>
        </w:numPr>
        <w:contextualSpacing/>
        <w:rPr>
          <w:sz w:val="26"/>
          <w:szCs w:val="26"/>
          <w:u w:val="single"/>
        </w:rPr>
      </w:pPr>
      <w:bookmarkStart w:id="32" w:name="_Toc348623915"/>
      <w:bookmarkStart w:id="33" w:name="_Toc503540155"/>
      <w:r>
        <w:rPr>
          <w:sz w:val="26"/>
          <w:szCs w:val="26"/>
          <w:u w:val="single"/>
        </w:rPr>
        <w:t>Анализ существующей системы утилизации твердых бытовых отходов</w:t>
      </w:r>
      <w:bookmarkEnd w:id="32"/>
      <w:bookmarkEnd w:id="33"/>
    </w:p>
    <w:p w:rsidR="002F669D" w:rsidRDefault="002F669D" w:rsidP="002F669D">
      <w:pPr>
        <w:spacing w:after="0" w:line="240" w:lineRule="auto"/>
        <w:ind w:left="720"/>
        <w:rPr>
          <w:rFonts w:ascii="Times New Roman" w:hAnsi="Times New Roman"/>
        </w:rPr>
      </w:pPr>
    </w:p>
    <w:p w:rsidR="002F669D" w:rsidRDefault="002F669D" w:rsidP="002F669D">
      <w:pPr>
        <w:spacing w:after="0" w:line="240" w:lineRule="auto"/>
        <w:ind w:firstLine="567"/>
        <w:jc w:val="both"/>
        <w:rPr>
          <w:rStyle w:val="a8"/>
          <w:b w:val="0"/>
          <w:sz w:val="26"/>
          <w:szCs w:val="26"/>
        </w:rPr>
      </w:pPr>
      <w:r>
        <w:rPr>
          <w:rStyle w:val="a8"/>
          <w:color w:val="000000"/>
          <w:sz w:val="26"/>
          <w:szCs w:val="26"/>
        </w:rPr>
        <w:t xml:space="preserve">ТБО, Новомихайловского сельсовета самовывозом (каждую вторую пятницу месяца) размещаются на полигоне временного размещения ТБО площадью: 97720000 кв. м. Возникающие время от времени захламления регулярно убираются силами сельского поселения. </w:t>
      </w:r>
      <w:r>
        <w:rPr>
          <w:rFonts w:ascii="Times New Roman" w:hAnsi="Times New Roman"/>
          <w:sz w:val="26"/>
          <w:szCs w:val="26"/>
        </w:rPr>
        <w:t>Накопленные твердые бытовые отходы собственными силами администрации Новомихайловского сельсовета вывозит на полигон ООО « УТБО», расположенного по адресу: Республика Хакасия, Усть-Абаканский район, в 4 км</w:t>
      </w:r>
      <w:proofErr w:type="gramStart"/>
      <w:r>
        <w:rPr>
          <w:rFonts w:ascii="Times New Roman" w:hAnsi="Times New Roman"/>
          <w:sz w:val="26"/>
          <w:szCs w:val="26"/>
        </w:rPr>
        <w:t>.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с</w:t>
      </w:r>
      <w:proofErr w:type="gramEnd"/>
      <w:r>
        <w:rPr>
          <w:rFonts w:ascii="Times New Roman" w:hAnsi="Times New Roman"/>
          <w:sz w:val="26"/>
          <w:szCs w:val="26"/>
        </w:rPr>
        <w:t xml:space="preserve">еверо-западнее п.г.т. Усть-Абакан. На оказание услуг по захоронению твердых бытовых отходов между администрацией Новомихайловского сельсовета </w:t>
      </w:r>
      <w:proofErr w:type="gramStart"/>
      <w:r>
        <w:rPr>
          <w:rFonts w:ascii="Times New Roman" w:hAnsi="Times New Roman"/>
          <w:sz w:val="26"/>
          <w:szCs w:val="26"/>
        </w:rPr>
        <w:t>и ООО</w:t>
      </w:r>
      <w:proofErr w:type="gramEnd"/>
      <w:r>
        <w:rPr>
          <w:rFonts w:ascii="Times New Roman" w:hAnsi="Times New Roman"/>
          <w:sz w:val="26"/>
          <w:szCs w:val="26"/>
        </w:rPr>
        <w:t xml:space="preserve"> « УТБО» согласно договору.</w:t>
      </w:r>
    </w:p>
    <w:p w:rsidR="002F669D" w:rsidRDefault="002F669D" w:rsidP="002F669D">
      <w:pPr>
        <w:spacing w:after="0" w:line="240" w:lineRule="auto"/>
        <w:ind w:firstLine="567"/>
        <w:jc w:val="both"/>
      </w:pPr>
    </w:p>
    <w:p w:rsidR="002F669D" w:rsidRDefault="002F669D" w:rsidP="002F669D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6"/>
          <w:szCs w:val="26"/>
          <w:u w:val="single"/>
        </w:rPr>
      </w:pPr>
      <w:bookmarkStart w:id="34" w:name="_Toc348623916"/>
      <w:bookmarkStart w:id="35" w:name="_Toc503540156"/>
      <w:r>
        <w:rPr>
          <w:rFonts w:ascii="Times New Roman" w:hAnsi="Times New Roman"/>
          <w:b/>
          <w:sz w:val="26"/>
          <w:szCs w:val="26"/>
          <w:u w:val="single"/>
        </w:rPr>
        <w:t xml:space="preserve">Сводный план программных мероприятий комплексного развития коммунальной инфраструктуры муниципального образования </w:t>
      </w:r>
      <w:bookmarkEnd w:id="34"/>
      <w:r>
        <w:rPr>
          <w:rFonts w:ascii="Times New Roman" w:hAnsi="Times New Roman"/>
          <w:b/>
          <w:sz w:val="26"/>
          <w:szCs w:val="26"/>
          <w:u w:val="single"/>
        </w:rPr>
        <w:t>Новомихайловский сельсовет</w:t>
      </w:r>
      <w:bookmarkEnd w:id="35"/>
    </w:p>
    <w:p w:rsidR="002F669D" w:rsidRDefault="002F669D" w:rsidP="002F669D">
      <w:pPr>
        <w:autoSpaceDE w:val="0"/>
        <w:autoSpaceDN w:val="0"/>
        <w:adjustRightInd w:val="0"/>
        <w:spacing w:after="0" w:line="240" w:lineRule="auto"/>
        <w:ind w:left="720"/>
        <w:contextualSpacing/>
        <w:outlineLvl w:val="1"/>
        <w:rPr>
          <w:rFonts w:ascii="Times New Roman" w:hAnsi="Times New Roman"/>
          <w:b/>
          <w:sz w:val="26"/>
          <w:szCs w:val="26"/>
        </w:rPr>
      </w:pPr>
    </w:p>
    <w:p w:rsidR="002F669D" w:rsidRDefault="002F669D" w:rsidP="002F669D">
      <w:pPr>
        <w:pStyle w:val="2"/>
        <w:jc w:val="center"/>
        <w:rPr>
          <w:sz w:val="26"/>
          <w:szCs w:val="26"/>
          <w:u w:val="single"/>
        </w:rPr>
      </w:pPr>
      <w:bookmarkStart w:id="36" w:name="_Toc348623917"/>
      <w:bookmarkStart w:id="37" w:name="_Toc503540157"/>
      <w:r>
        <w:rPr>
          <w:sz w:val="26"/>
          <w:szCs w:val="26"/>
          <w:u w:val="single"/>
        </w:rPr>
        <w:t>4.1. Основные цели и задачи реализации программы</w:t>
      </w:r>
      <w:bookmarkEnd w:id="36"/>
      <w:bookmarkEnd w:id="37"/>
    </w:p>
    <w:p w:rsidR="002F669D" w:rsidRDefault="002F669D" w:rsidP="002F669D">
      <w:pPr>
        <w:spacing w:after="0" w:line="240" w:lineRule="auto"/>
        <w:rPr>
          <w:rFonts w:ascii="Times New Roman" w:hAnsi="Times New Roman"/>
        </w:rPr>
      </w:pP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Стратегической целью Программы является создание условий для эффективного функционирования и развития систем коммунальной инфраструктуры Новомихайловского сельсовета обеспечивающих безопасные и комфортные условия проживания граждан, надежное и качественное обеспечение коммунальными услугами объектов социальной сферы и коммерческих потребителей, улучшение экологической обстановки на территории сельского поселения.</w:t>
      </w:r>
    </w:p>
    <w:p w:rsidR="002F669D" w:rsidRDefault="002F669D" w:rsidP="002F669D">
      <w:pPr>
        <w:pStyle w:val="2"/>
        <w:numPr>
          <w:ilvl w:val="1"/>
          <w:numId w:val="18"/>
        </w:numPr>
        <w:spacing w:before="240"/>
        <w:contextualSpacing/>
        <w:jc w:val="center"/>
        <w:rPr>
          <w:sz w:val="26"/>
          <w:szCs w:val="26"/>
          <w:u w:val="single"/>
        </w:rPr>
      </w:pPr>
      <w:bookmarkStart w:id="38" w:name="_Toc348623918"/>
      <w:r>
        <w:rPr>
          <w:sz w:val="26"/>
          <w:szCs w:val="26"/>
          <w:u w:val="single"/>
        </w:rPr>
        <w:tab/>
      </w:r>
      <w:bookmarkStart w:id="39" w:name="_Toc503540158"/>
      <w:r>
        <w:rPr>
          <w:sz w:val="26"/>
          <w:szCs w:val="26"/>
          <w:u w:val="single"/>
        </w:rPr>
        <w:t>Система программных мероприятий</w:t>
      </w:r>
      <w:bookmarkEnd w:id="38"/>
      <w:bookmarkEnd w:id="39"/>
    </w:p>
    <w:p w:rsidR="002F669D" w:rsidRDefault="002F669D" w:rsidP="002F669D">
      <w:pPr>
        <w:spacing w:after="0" w:line="240" w:lineRule="auto"/>
        <w:rPr>
          <w:rFonts w:ascii="Times New Roman" w:hAnsi="Times New Roman"/>
        </w:rPr>
      </w:pP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Программные мероприятия направлены на решение задач Программы и обеспечивают преемственность государственной политики в части реформирования </w:t>
      </w:r>
      <w:proofErr w:type="gramStart"/>
      <w:r>
        <w:rPr>
          <w:rFonts w:ascii="Times New Roman" w:hAnsi="Times New Roman"/>
          <w:sz w:val="26"/>
          <w:szCs w:val="26"/>
        </w:rPr>
        <w:t>жилищно – коммунального</w:t>
      </w:r>
      <w:proofErr w:type="gramEnd"/>
      <w:r>
        <w:rPr>
          <w:rFonts w:ascii="Times New Roman" w:hAnsi="Times New Roman"/>
          <w:sz w:val="26"/>
          <w:szCs w:val="26"/>
        </w:rPr>
        <w:t xml:space="preserve"> хозяйства, как на федеральном, так и на региональном и местном уровнях.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программных мероприятий должна осуществляться во взаимодействии с другими программами и мероприятиями, в рамках которых осуществляются инфраструктурные и социально-экономические преобразования на территории сельского поселения.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реализации программных мероприятий соответствует основным этапам территориального развития сельского поселения на 2018 – 2027 гг. Программа </w:t>
      </w:r>
      <w:r>
        <w:rPr>
          <w:rFonts w:ascii="Times New Roman" w:hAnsi="Times New Roman"/>
          <w:sz w:val="26"/>
          <w:szCs w:val="26"/>
        </w:rPr>
        <w:lastRenderedPageBreak/>
        <w:t>содержит перспективные мероприятия, сроки, реализации которых могут быть изменены в силу объективных обстоятельств.</w:t>
      </w:r>
    </w:p>
    <w:p w:rsidR="002F669D" w:rsidRDefault="002F669D" w:rsidP="002F66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Согласно основным целям и задачам Программы, в систему программных мероприятий входят:</w:t>
      </w:r>
    </w:p>
    <w:p w:rsidR="002F669D" w:rsidRDefault="002F669D" w:rsidP="002F669D">
      <w:pPr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4.2.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6"/>
        <w:gridCol w:w="745"/>
        <w:gridCol w:w="791"/>
        <w:gridCol w:w="791"/>
        <w:gridCol w:w="791"/>
        <w:gridCol w:w="791"/>
        <w:gridCol w:w="791"/>
        <w:gridCol w:w="791"/>
        <w:gridCol w:w="791"/>
        <w:gridCol w:w="791"/>
        <w:gridCol w:w="791"/>
        <w:gridCol w:w="791"/>
      </w:tblGrid>
      <w:tr w:rsidR="002F669D" w:rsidTr="002F669D"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мероприятие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 год</w:t>
            </w:r>
          </w:p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 год</w:t>
            </w:r>
          </w:p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 год</w:t>
            </w:r>
          </w:p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 год</w:t>
            </w:r>
          </w:p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 год</w:t>
            </w:r>
          </w:p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2023 год</w:t>
            </w:r>
          </w:p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2024 год</w:t>
            </w:r>
          </w:p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год</w:t>
            </w:r>
          </w:p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2026 год</w:t>
            </w:r>
          </w:p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</w:t>
            </w:r>
          </w:p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</w:tr>
      <w:tr w:rsidR="002F669D" w:rsidTr="002F669D"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Реконструкция высоковольтных линий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700,0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F669D" w:rsidTr="002F669D"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Дополнительная установка ТП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F669D" w:rsidTr="002F669D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ИТОГО: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1100,0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700,0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9D" w:rsidRDefault="002F66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F669D" w:rsidRDefault="002F669D" w:rsidP="002F669D">
      <w:pPr>
        <w:pStyle w:val="2"/>
        <w:numPr>
          <w:ilvl w:val="0"/>
          <w:numId w:val="18"/>
        </w:numPr>
        <w:contextualSpacing/>
        <w:jc w:val="center"/>
        <w:rPr>
          <w:sz w:val="26"/>
          <w:szCs w:val="26"/>
          <w:u w:val="single"/>
        </w:rPr>
      </w:pPr>
      <w:bookmarkStart w:id="40" w:name="_Toc348616934"/>
      <w:bookmarkStart w:id="41" w:name="_Toc348623920"/>
      <w:r>
        <w:rPr>
          <w:sz w:val="26"/>
          <w:szCs w:val="26"/>
          <w:u w:val="single"/>
        </w:rPr>
        <w:tab/>
      </w:r>
      <w:bookmarkStart w:id="42" w:name="_Toc503540159"/>
      <w:r>
        <w:rPr>
          <w:sz w:val="26"/>
          <w:szCs w:val="26"/>
          <w:u w:val="single"/>
        </w:rPr>
        <w:t>Ресурсное обеспечение Программы</w:t>
      </w:r>
      <w:bookmarkEnd w:id="40"/>
      <w:bookmarkEnd w:id="41"/>
      <w:bookmarkEnd w:id="42"/>
    </w:p>
    <w:p w:rsidR="002F669D" w:rsidRDefault="002F669D" w:rsidP="002F669D">
      <w:pPr>
        <w:spacing w:before="120"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Состояние и уровень развития коммунальной инфраструктуры, как важнейший элемент функционирования и развития территории, выступают наряду с демографическим прогнозом, прогнозом экономического потенциала поселения.</w:t>
      </w:r>
    </w:p>
    <w:p w:rsidR="002F669D" w:rsidRDefault="002F669D" w:rsidP="002F669D">
      <w:pPr>
        <w:spacing w:before="120"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Источниками инвестиционных сре</w:t>
      </w:r>
      <w:proofErr w:type="gramStart"/>
      <w:r>
        <w:rPr>
          <w:rFonts w:ascii="Times New Roman" w:hAnsi="Times New Roman"/>
          <w:sz w:val="26"/>
          <w:szCs w:val="26"/>
        </w:rPr>
        <w:t>дств дл</w:t>
      </w:r>
      <w:proofErr w:type="gramEnd"/>
      <w:r>
        <w:rPr>
          <w:rFonts w:ascii="Times New Roman" w:hAnsi="Times New Roman"/>
          <w:sz w:val="26"/>
          <w:szCs w:val="26"/>
        </w:rPr>
        <w:t>я реализации Программы могут выступать бюджеты всех уровней.</w:t>
      </w:r>
    </w:p>
    <w:p w:rsidR="002F669D" w:rsidRDefault="002F669D" w:rsidP="002F669D">
      <w:pPr>
        <w:tabs>
          <w:tab w:val="left" w:pos="3030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F669D" w:rsidRDefault="002F669D" w:rsidP="002F669D">
      <w:pPr>
        <w:tabs>
          <w:tab w:val="left" w:pos="303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Ф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инансирование мероприятий по модернизации и развитию сельского поселения на 2018-2027 гг.</w:t>
      </w:r>
    </w:p>
    <w:p w:rsidR="002F669D" w:rsidRDefault="002F669D" w:rsidP="002F669D">
      <w:pPr>
        <w:tabs>
          <w:tab w:val="left" w:pos="3030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5.</w:t>
      </w:r>
    </w:p>
    <w:tbl>
      <w:tblPr>
        <w:tblStyle w:val="aa"/>
        <w:tblW w:w="0" w:type="auto"/>
        <w:tblInd w:w="0" w:type="dxa"/>
        <w:tblLook w:val="04A0"/>
      </w:tblPr>
      <w:tblGrid>
        <w:gridCol w:w="1359"/>
        <w:gridCol w:w="816"/>
        <w:gridCol w:w="816"/>
        <w:gridCol w:w="816"/>
        <w:gridCol w:w="842"/>
        <w:gridCol w:w="842"/>
        <w:gridCol w:w="816"/>
        <w:gridCol w:w="816"/>
        <w:gridCol w:w="816"/>
        <w:gridCol w:w="816"/>
        <w:gridCol w:w="816"/>
      </w:tblGrid>
      <w:tr w:rsidR="002F669D" w:rsidTr="002F669D">
        <w:tc>
          <w:tcPr>
            <w:tcW w:w="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2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Объем финансирования (тыс. рублей)</w:t>
            </w:r>
          </w:p>
        </w:tc>
      </w:tr>
      <w:tr w:rsidR="002F669D" w:rsidTr="002F669D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669D" w:rsidRDefault="002F66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2023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2024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</w:p>
        </w:tc>
        <w:tc>
          <w:tcPr>
            <w:tcW w:w="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2026</w:t>
            </w:r>
          </w:p>
        </w:tc>
        <w:tc>
          <w:tcPr>
            <w:tcW w:w="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</w:t>
            </w:r>
          </w:p>
        </w:tc>
      </w:tr>
      <w:tr w:rsidR="002F669D" w:rsidTr="002F669D"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Бюджет поселения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700,0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400,0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F669D" w:rsidTr="002F669D"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ВСЕГО ЗАТРАТ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700,0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400,0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669D" w:rsidRDefault="002F669D">
            <w:pPr>
              <w:tabs>
                <w:tab w:val="left" w:pos="303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F669D" w:rsidRDefault="002F669D" w:rsidP="002F669D">
      <w:pPr>
        <w:tabs>
          <w:tab w:val="left" w:pos="303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F669D" w:rsidRDefault="002F669D" w:rsidP="002F669D">
      <w:pPr>
        <w:pStyle w:val="2"/>
        <w:numPr>
          <w:ilvl w:val="0"/>
          <w:numId w:val="18"/>
        </w:numPr>
        <w:spacing w:before="240"/>
        <w:contextualSpacing/>
        <w:rPr>
          <w:rStyle w:val="30"/>
          <w:rFonts w:ascii="Times New Roman" w:hAnsi="Times New Roman" w:cs="Times New Roman"/>
          <w:b/>
          <w:bCs w:val="0"/>
          <w:u w:val="single"/>
        </w:rPr>
      </w:pPr>
      <w:bookmarkStart w:id="43" w:name="_Toc348623921"/>
      <w:r>
        <w:rPr>
          <w:rStyle w:val="30"/>
          <w:b/>
          <w:iCs/>
          <w:u w:val="single"/>
        </w:rPr>
        <w:tab/>
      </w:r>
      <w:bookmarkStart w:id="44" w:name="_Toc503540160"/>
      <w:r>
        <w:rPr>
          <w:rStyle w:val="30"/>
          <w:b/>
          <w:iCs/>
          <w:u w:val="single"/>
        </w:rPr>
        <w:t>Социально-экономическая эффективность реализации Программы</w:t>
      </w:r>
      <w:bookmarkEnd w:id="43"/>
      <w:bookmarkEnd w:id="44"/>
    </w:p>
    <w:p w:rsidR="002F669D" w:rsidRDefault="002F669D" w:rsidP="002F669D">
      <w:pPr>
        <w:spacing w:before="120" w:after="0" w:line="240" w:lineRule="auto"/>
        <w:ind w:firstLine="709"/>
        <w:contextualSpacing/>
        <w:jc w:val="both"/>
      </w:pPr>
      <w:r>
        <w:rPr>
          <w:rFonts w:ascii="Times New Roman" w:hAnsi="Times New Roman"/>
          <w:sz w:val="26"/>
          <w:szCs w:val="26"/>
        </w:rPr>
        <w:t>Последствием реализаций мероприятий программы будет рост уровня благоустройства жилищного фонда сельского поселения. В перспективе в сельской местности будут доминировать локальные системы. Требуется лишь обеспечить их современный энергоэффективный уровень, качественное обслуживание и ремонт.</w:t>
      </w:r>
    </w:p>
    <w:p w:rsidR="002F669D" w:rsidRDefault="002F669D" w:rsidP="002F669D">
      <w:pPr>
        <w:pStyle w:val="a5"/>
        <w:spacing w:before="120"/>
        <w:ind w:firstLine="709"/>
        <w:contextualSpacing/>
        <w:rPr>
          <w:sz w:val="26"/>
          <w:szCs w:val="26"/>
        </w:rPr>
      </w:pPr>
      <w:r>
        <w:rPr>
          <w:sz w:val="26"/>
          <w:szCs w:val="26"/>
        </w:rPr>
        <w:t>Позитивными результатом Программы можно считать:</w:t>
      </w:r>
    </w:p>
    <w:p w:rsidR="002F669D" w:rsidRDefault="002F669D" w:rsidP="002F669D">
      <w:pPr>
        <w:pStyle w:val="a"/>
        <w:numPr>
          <w:ilvl w:val="0"/>
          <w:numId w:val="19"/>
        </w:numPr>
        <w:tabs>
          <w:tab w:val="clear" w:pos="720"/>
          <w:tab w:val="left" w:pos="708"/>
        </w:tabs>
        <w:ind w:left="0" w:firstLine="709"/>
        <w:contextualSpacing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снижение неэффективных затрат по обслуживанию фондов коммунальной инфраструктуры и как, следствие рост доступности услуг для населения, с точки зрения его платежеспособности. </w:t>
      </w:r>
    </w:p>
    <w:p w:rsidR="002F669D" w:rsidRDefault="002F669D" w:rsidP="002F669D">
      <w:pPr>
        <w:pStyle w:val="a"/>
        <w:numPr>
          <w:ilvl w:val="0"/>
          <w:numId w:val="19"/>
        </w:numPr>
        <w:tabs>
          <w:tab w:val="clear" w:pos="720"/>
          <w:tab w:val="left" w:pos="708"/>
        </w:tabs>
        <w:ind w:left="0" w:firstLine="709"/>
        <w:contextualSpacing/>
        <w:rPr>
          <w:sz w:val="26"/>
          <w:szCs w:val="26"/>
        </w:rPr>
      </w:pPr>
      <w:r>
        <w:rPr>
          <w:sz w:val="26"/>
          <w:szCs w:val="26"/>
        </w:rPr>
        <w:t>повышение качества и надежности коммунального обслуживания, что также входит в категорию комфортности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условий проживания и обеспечивается за счет модернизации жилищно-коммунального хозяйства. </w:t>
      </w:r>
    </w:p>
    <w:p w:rsidR="002F669D" w:rsidRDefault="002F669D" w:rsidP="002F669D">
      <w:pPr>
        <w:pStyle w:val="a5"/>
        <w:spacing w:before="120"/>
        <w:ind w:firstLine="709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Другими результатами Программы являются: </w:t>
      </w:r>
    </w:p>
    <w:p w:rsidR="002F669D" w:rsidRDefault="002F669D" w:rsidP="002F669D">
      <w:pPr>
        <w:numPr>
          <w:ilvl w:val="0"/>
          <w:numId w:val="20"/>
        </w:numPr>
        <w:spacing w:before="120"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совершенствование взаимодействия с потребителями;</w:t>
      </w:r>
    </w:p>
    <w:p w:rsidR="002F669D" w:rsidRDefault="002F669D" w:rsidP="002F669D">
      <w:pPr>
        <w:numPr>
          <w:ilvl w:val="0"/>
          <w:numId w:val="20"/>
        </w:numPr>
        <w:spacing w:before="120"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снижение потерь и утечек, которое предотвратит выставление счетов за фактически не потребленные услуги;</w:t>
      </w:r>
    </w:p>
    <w:p w:rsidR="002F669D" w:rsidRDefault="002F669D" w:rsidP="002F669D">
      <w:pPr>
        <w:spacing w:before="120"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Риски, которые могут возникнуть при реализации мероприятий могут быть связаны с сокращением доли бюджетной поддержки ЖКХ, а также нарушением договорных обязательств </w:t>
      </w:r>
      <w:proofErr w:type="gramStart"/>
      <w:r>
        <w:rPr>
          <w:rFonts w:ascii="Times New Roman" w:hAnsi="Times New Roman"/>
          <w:sz w:val="26"/>
          <w:szCs w:val="26"/>
        </w:rPr>
        <w:t>по</w:t>
      </w:r>
      <w:proofErr w:type="gramEnd"/>
      <w:r>
        <w:rPr>
          <w:rFonts w:ascii="Times New Roman" w:hAnsi="Times New Roman"/>
          <w:sz w:val="26"/>
          <w:szCs w:val="26"/>
        </w:rPr>
        <w:t xml:space="preserve"> бюджетному софинансированию.</w:t>
      </w:r>
    </w:p>
    <w:p w:rsidR="002F669D" w:rsidRDefault="002F669D" w:rsidP="002F66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Помимо этого риски могут быть связаны с не выполнением (или не соблюдением сроков выполнения) плана мероприятий, определенных Программой.</w:t>
      </w:r>
    </w:p>
    <w:p w:rsidR="002F669D" w:rsidRDefault="002F669D" w:rsidP="002F669D">
      <w:pPr>
        <w:pStyle w:val="2"/>
        <w:numPr>
          <w:ilvl w:val="0"/>
          <w:numId w:val="18"/>
        </w:numPr>
        <w:spacing w:before="240"/>
        <w:contextualSpacing/>
        <w:rPr>
          <w:sz w:val="26"/>
          <w:szCs w:val="26"/>
          <w:u w:val="single"/>
        </w:rPr>
      </w:pPr>
      <w:bookmarkStart w:id="45" w:name="_Toc348623922"/>
      <w:r>
        <w:rPr>
          <w:bCs/>
          <w:iCs/>
          <w:sz w:val="26"/>
          <w:szCs w:val="26"/>
          <w:u w:val="single"/>
        </w:rPr>
        <w:tab/>
      </w:r>
      <w:bookmarkStart w:id="46" w:name="_Toc503540161"/>
      <w:r>
        <w:rPr>
          <w:bCs/>
          <w:iCs/>
          <w:sz w:val="26"/>
          <w:szCs w:val="26"/>
          <w:u w:val="single"/>
        </w:rPr>
        <w:t>Механизм реализации Программы и контроль над ее выполнением</w:t>
      </w:r>
      <w:bookmarkEnd w:id="45"/>
      <w:bookmarkEnd w:id="46"/>
    </w:p>
    <w:p w:rsidR="002F669D" w:rsidRDefault="002F669D" w:rsidP="002F669D">
      <w:pPr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Реализации Программы комплексного развития систем коммунальной инфраструктуры Новомихайловского сельсовета на 2018-2027 годы осуществляется Администрацией Новомихайловского сельсовета.</w:t>
      </w:r>
    </w:p>
    <w:p w:rsidR="002F669D" w:rsidRDefault="002F669D" w:rsidP="002F669D">
      <w:pPr>
        <w:spacing w:before="120"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уровне Администрации поселения осуществляется:</w:t>
      </w:r>
    </w:p>
    <w:p w:rsidR="002F669D" w:rsidRDefault="002F669D" w:rsidP="002F669D">
      <w:pPr>
        <w:numPr>
          <w:ilvl w:val="0"/>
          <w:numId w:val="21"/>
        </w:numPr>
        <w:tabs>
          <w:tab w:val="num" w:pos="0"/>
        </w:tabs>
        <w:spacing w:before="120" w:after="0" w:line="240" w:lineRule="auto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Программы комплексного развития коммунальной инфраструктуры на территории поселения;</w:t>
      </w:r>
    </w:p>
    <w:p w:rsidR="002F669D" w:rsidRDefault="002F669D" w:rsidP="002F669D">
      <w:pPr>
        <w:numPr>
          <w:ilvl w:val="0"/>
          <w:numId w:val="21"/>
        </w:numPr>
        <w:tabs>
          <w:tab w:val="num" w:pos="0"/>
        </w:tabs>
        <w:spacing w:before="120" w:after="0" w:line="240" w:lineRule="auto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проведение предусмотренных Программой мероприятий.</w:t>
      </w:r>
    </w:p>
    <w:p w:rsidR="002F669D" w:rsidRDefault="002F669D" w:rsidP="002F669D">
      <w:pPr>
        <w:tabs>
          <w:tab w:val="num" w:pos="0"/>
        </w:tabs>
        <w:spacing w:before="120"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 также:</w:t>
      </w:r>
    </w:p>
    <w:p w:rsidR="002F669D" w:rsidRDefault="002F669D" w:rsidP="002F669D">
      <w:pPr>
        <w:numPr>
          <w:ilvl w:val="0"/>
          <w:numId w:val="21"/>
        </w:numPr>
        <w:tabs>
          <w:tab w:val="num" w:pos="0"/>
        </w:tabs>
        <w:spacing w:before="120" w:after="0" w:line="240" w:lineRule="auto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сбор и систематизация статистической и аналитической информации о реализации программных мероприятий;</w:t>
      </w:r>
    </w:p>
    <w:p w:rsidR="002F669D" w:rsidRDefault="002F669D" w:rsidP="002F669D">
      <w:pPr>
        <w:numPr>
          <w:ilvl w:val="0"/>
          <w:numId w:val="21"/>
        </w:numPr>
        <w:tabs>
          <w:tab w:val="num" w:pos="0"/>
        </w:tabs>
        <w:spacing w:before="120" w:after="0" w:line="240" w:lineRule="auto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мониторинг результатов реализации программных мероприятий;</w:t>
      </w:r>
    </w:p>
    <w:p w:rsidR="002F669D" w:rsidRDefault="002F669D" w:rsidP="002F669D">
      <w:pPr>
        <w:numPr>
          <w:ilvl w:val="0"/>
          <w:numId w:val="21"/>
        </w:numPr>
        <w:tabs>
          <w:tab w:val="num" w:pos="0"/>
        </w:tabs>
        <w:spacing w:before="120" w:after="0" w:line="240" w:lineRule="auto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взаимодействия органов исполнительной власти района и органов местного самоуправления, а также юридических лиц, участвующих в реализации Программы;</w:t>
      </w:r>
    </w:p>
    <w:p w:rsidR="002F669D" w:rsidRDefault="002F669D" w:rsidP="002F669D">
      <w:pPr>
        <w:numPr>
          <w:ilvl w:val="0"/>
          <w:numId w:val="21"/>
        </w:numPr>
        <w:tabs>
          <w:tab w:val="num" w:pos="0"/>
        </w:tabs>
        <w:spacing w:before="120" w:after="0" w:line="240" w:lineRule="auto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подготовка предложений по распределению средств бюджета поселения, предусмотренных на реализацию Программы и входящих в ее состав мероприятий с учетом результатов мониторинга ее реализации.</w:t>
      </w:r>
    </w:p>
    <w:p w:rsidR="002F669D" w:rsidRDefault="002F669D" w:rsidP="002F669D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2F669D" w:rsidRDefault="002F669D" w:rsidP="002F669D">
      <w:pPr>
        <w:spacing w:after="0" w:line="240" w:lineRule="auto"/>
        <w:rPr>
          <w:rFonts w:ascii="Times New Roman" w:hAnsi="Times New Roman"/>
        </w:rPr>
      </w:pPr>
    </w:p>
    <w:p w:rsidR="00464B76" w:rsidRPr="00C35C71" w:rsidRDefault="00464B76" w:rsidP="002F669D">
      <w:pPr>
        <w:pStyle w:val="ConsPlusTitle"/>
        <w:widowControl/>
        <w:contextualSpacing/>
        <w:jc w:val="center"/>
        <w:rPr>
          <w:rFonts w:ascii="Times New Roman" w:hAnsi="Times New Roman"/>
          <w:sz w:val="26"/>
          <w:szCs w:val="26"/>
        </w:rPr>
      </w:pPr>
    </w:p>
    <w:sectPr w:rsidR="00464B76" w:rsidRPr="00C35C71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077D"/>
    <w:multiLevelType w:val="hybridMultilevel"/>
    <w:tmpl w:val="CCA20C5E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12A56FC5"/>
    <w:multiLevelType w:val="hybridMultilevel"/>
    <w:tmpl w:val="4AC2887C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2A17B8"/>
    <w:multiLevelType w:val="multilevel"/>
    <w:tmpl w:val="6D20D062"/>
    <w:lvl w:ilvl="0">
      <w:start w:val="3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235A6481"/>
    <w:multiLevelType w:val="multilevel"/>
    <w:tmpl w:val="F858E0D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26373596"/>
    <w:multiLevelType w:val="multilevel"/>
    <w:tmpl w:val="60BEC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8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C753FCD"/>
    <w:multiLevelType w:val="hybridMultilevel"/>
    <w:tmpl w:val="B29A6D64"/>
    <w:lvl w:ilvl="0" w:tplc="159A02E4">
      <w:start w:val="1"/>
      <w:numFmt w:val="bullet"/>
      <w:lvlText w:val="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>
    <w:nsid w:val="2D067492"/>
    <w:multiLevelType w:val="multilevel"/>
    <w:tmpl w:val="EC74A31C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>
    <w:nsid w:val="67683C64"/>
    <w:multiLevelType w:val="hybridMultilevel"/>
    <w:tmpl w:val="55F2A92C"/>
    <w:lvl w:ilvl="0" w:tplc="AB66E50C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A93172"/>
    <w:multiLevelType w:val="hybridMultilevel"/>
    <w:tmpl w:val="515A3D4A"/>
    <w:lvl w:ilvl="0" w:tplc="0419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  <w:num w:numId="9">
    <w:abstractNumId w:val="4"/>
  </w:num>
  <w:num w:numId="10">
    <w:abstractNumId w:val="2"/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569B2"/>
    <w:rsid w:val="00084C20"/>
    <w:rsid w:val="000F7F41"/>
    <w:rsid w:val="001003C7"/>
    <w:rsid w:val="00102773"/>
    <w:rsid w:val="00191C8F"/>
    <w:rsid w:val="00281839"/>
    <w:rsid w:val="002B0E6C"/>
    <w:rsid w:val="002F669D"/>
    <w:rsid w:val="0037781F"/>
    <w:rsid w:val="003C0559"/>
    <w:rsid w:val="004569B2"/>
    <w:rsid w:val="00464B76"/>
    <w:rsid w:val="0063780A"/>
    <w:rsid w:val="007415A3"/>
    <w:rsid w:val="007C457F"/>
    <w:rsid w:val="00836711"/>
    <w:rsid w:val="00941750"/>
    <w:rsid w:val="009A3B8A"/>
    <w:rsid w:val="00A30F84"/>
    <w:rsid w:val="00A34CBC"/>
    <w:rsid w:val="00A44A69"/>
    <w:rsid w:val="00A759FA"/>
    <w:rsid w:val="00A93142"/>
    <w:rsid w:val="00B162FF"/>
    <w:rsid w:val="00B76E46"/>
    <w:rsid w:val="00C256FC"/>
    <w:rsid w:val="00C35C71"/>
    <w:rsid w:val="00C53BF7"/>
    <w:rsid w:val="00CF1319"/>
    <w:rsid w:val="00D453AA"/>
    <w:rsid w:val="00DC738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569B2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0"/>
    <w:next w:val="a0"/>
    <w:link w:val="10"/>
    <w:qFormat/>
    <w:rsid w:val="00C35C7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qFormat/>
    <w:rsid w:val="00C35C71"/>
    <w:pPr>
      <w:keepNext/>
      <w:spacing w:after="0" w:line="240" w:lineRule="auto"/>
      <w:ind w:firstLine="720"/>
      <w:jc w:val="both"/>
      <w:outlineLvl w:val="1"/>
    </w:pPr>
    <w:rPr>
      <w:rFonts w:ascii="Times New Roman" w:hAnsi="Times New Roman"/>
      <w:b/>
      <w:sz w:val="28"/>
      <w:szCs w:val="20"/>
      <w:lang w:eastAsia="ru-RU"/>
    </w:rPr>
  </w:style>
  <w:style w:type="paragraph" w:styleId="3">
    <w:name w:val="heading 3"/>
    <w:basedOn w:val="a0"/>
    <w:next w:val="a0"/>
    <w:link w:val="30"/>
    <w:qFormat/>
    <w:rsid w:val="00C35C71"/>
    <w:pPr>
      <w:keepNext/>
      <w:spacing w:before="240" w:after="60" w:line="240" w:lineRule="auto"/>
      <w:jc w:val="both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4569B2"/>
    <w:pPr>
      <w:ind w:left="720"/>
      <w:contextualSpacing/>
    </w:pPr>
  </w:style>
  <w:style w:type="paragraph" w:customStyle="1" w:styleId="ConsPlusNormal">
    <w:name w:val="ConsPlusNormal"/>
    <w:rsid w:val="004569B2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569B2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lang w:eastAsia="ru-RU"/>
    </w:rPr>
  </w:style>
  <w:style w:type="character" w:customStyle="1" w:styleId="10">
    <w:name w:val="Заголовок 1 Знак"/>
    <w:basedOn w:val="a1"/>
    <w:link w:val="1"/>
    <w:rsid w:val="00C35C7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C35C7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C35C7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C35C7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0"/>
    <w:link w:val="a6"/>
    <w:uiPriority w:val="99"/>
    <w:rsid w:val="00C35C71"/>
    <w:pPr>
      <w:spacing w:after="0" w:line="240" w:lineRule="auto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uiPriority w:val="99"/>
    <w:rsid w:val="00C35C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0"/>
    <w:uiPriority w:val="99"/>
    <w:rsid w:val="00C35C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1">
    <w:name w:val="Body Text 2"/>
    <w:basedOn w:val="a0"/>
    <w:link w:val="22"/>
    <w:uiPriority w:val="99"/>
    <w:rsid w:val="00C35C71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uiPriority w:val="99"/>
    <w:rsid w:val="00C35C71"/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0"/>
    <w:uiPriority w:val="99"/>
    <w:rsid w:val="00C35C71"/>
    <w:pPr>
      <w:pBdr>
        <w:bottom w:val="single" w:sz="8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  <w:szCs w:val="24"/>
      <w:lang w:eastAsia="ru-RU"/>
    </w:rPr>
  </w:style>
  <w:style w:type="character" w:styleId="a8">
    <w:name w:val="Strong"/>
    <w:qFormat/>
    <w:rsid w:val="00C35C71"/>
    <w:rPr>
      <w:b/>
      <w:bCs/>
    </w:rPr>
  </w:style>
  <w:style w:type="paragraph" w:styleId="a">
    <w:name w:val="footnote text"/>
    <w:basedOn w:val="a0"/>
    <w:link w:val="a9"/>
    <w:autoRedefine/>
    <w:uiPriority w:val="99"/>
    <w:rsid w:val="00C35C71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Текст сноски Знак"/>
    <w:basedOn w:val="a1"/>
    <w:link w:val="a"/>
    <w:uiPriority w:val="99"/>
    <w:rsid w:val="00C35C71"/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2"/>
    <w:uiPriority w:val="59"/>
    <w:rsid w:val="002F669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3919</Words>
  <Characters>22342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2018-01-15T02:45:00Z</dcterms:created>
  <dcterms:modified xsi:type="dcterms:W3CDTF">2018-01-16T04:33:00Z</dcterms:modified>
</cp:coreProperties>
</file>