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6BA" w:rsidRPr="00B25429" w:rsidRDefault="002D3AF7" w:rsidP="002D3AF7">
      <w:pPr>
        <w:spacing w:after="0" w:line="240" w:lineRule="auto"/>
        <w:contextualSpacing/>
        <w:jc w:val="center"/>
        <w:rPr>
          <w:rFonts w:ascii="Times New Roman" w:hAnsi="Times New Roman" w:cs="Times New Roman"/>
          <w:sz w:val="26"/>
          <w:szCs w:val="26"/>
        </w:rPr>
      </w:pPr>
      <w:r w:rsidRPr="00B25429">
        <w:rPr>
          <w:rFonts w:ascii="Times New Roman" w:hAnsi="Times New Roman" w:cs="Times New Roman"/>
          <w:sz w:val="26"/>
          <w:szCs w:val="26"/>
        </w:rPr>
        <w:t>Российская Федерация</w:t>
      </w:r>
    </w:p>
    <w:p w:rsidR="002D3AF7" w:rsidRPr="00B25429" w:rsidRDefault="002D3AF7" w:rsidP="002D3AF7">
      <w:pPr>
        <w:spacing w:after="0" w:line="240" w:lineRule="auto"/>
        <w:contextualSpacing/>
        <w:jc w:val="center"/>
        <w:rPr>
          <w:rFonts w:ascii="Times New Roman" w:hAnsi="Times New Roman" w:cs="Times New Roman"/>
          <w:sz w:val="26"/>
          <w:szCs w:val="26"/>
        </w:rPr>
      </w:pPr>
      <w:r w:rsidRPr="00B25429">
        <w:rPr>
          <w:rFonts w:ascii="Times New Roman" w:hAnsi="Times New Roman" w:cs="Times New Roman"/>
          <w:sz w:val="26"/>
          <w:szCs w:val="26"/>
        </w:rPr>
        <w:t>Республика Хакасия</w:t>
      </w:r>
    </w:p>
    <w:p w:rsidR="002D3AF7" w:rsidRPr="00B25429" w:rsidRDefault="002D3AF7" w:rsidP="002D3AF7">
      <w:pPr>
        <w:spacing w:after="0" w:line="240" w:lineRule="auto"/>
        <w:contextualSpacing/>
        <w:jc w:val="center"/>
        <w:rPr>
          <w:rFonts w:ascii="Times New Roman" w:hAnsi="Times New Roman" w:cs="Times New Roman"/>
          <w:sz w:val="26"/>
          <w:szCs w:val="26"/>
        </w:rPr>
      </w:pPr>
      <w:r w:rsidRPr="00B25429">
        <w:rPr>
          <w:rFonts w:ascii="Times New Roman" w:hAnsi="Times New Roman" w:cs="Times New Roman"/>
          <w:sz w:val="26"/>
          <w:szCs w:val="26"/>
        </w:rPr>
        <w:t>Алтайский район</w:t>
      </w:r>
    </w:p>
    <w:p w:rsidR="002D3AF7" w:rsidRPr="00B25429" w:rsidRDefault="002D3AF7" w:rsidP="002D3AF7">
      <w:pPr>
        <w:spacing w:after="0" w:line="240" w:lineRule="auto"/>
        <w:contextualSpacing/>
        <w:jc w:val="center"/>
        <w:rPr>
          <w:rFonts w:ascii="Times New Roman" w:hAnsi="Times New Roman" w:cs="Times New Roman"/>
          <w:sz w:val="26"/>
          <w:szCs w:val="26"/>
        </w:rPr>
      </w:pPr>
      <w:r w:rsidRPr="00B25429">
        <w:rPr>
          <w:rFonts w:ascii="Times New Roman" w:hAnsi="Times New Roman" w:cs="Times New Roman"/>
          <w:sz w:val="26"/>
          <w:szCs w:val="26"/>
        </w:rPr>
        <w:t>Администрация Новомихайловского сельсовета</w:t>
      </w:r>
    </w:p>
    <w:p w:rsidR="002D3AF7" w:rsidRPr="00B25429" w:rsidRDefault="002D3AF7" w:rsidP="002D3AF7">
      <w:pPr>
        <w:spacing w:after="0" w:line="240" w:lineRule="auto"/>
        <w:contextualSpacing/>
        <w:jc w:val="center"/>
        <w:rPr>
          <w:rFonts w:ascii="Times New Roman" w:hAnsi="Times New Roman" w:cs="Times New Roman"/>
          <w:sz w:val="26"/>
          <w:szCs w:val="26"/>
        </w:rPr>
      </w:pPr>
    </w:p>
    <w:p w:rsidR="002D3AF7" w:rsidRPr="00B25429" w:rsidRDefault="002D3AF7" w:rsidP="002D3AF7">
      <w:pPr>
        <w:spacing w:after="0" w:line="240" w:lineRule="auto"/>
        <w:contextualSpacing/>
        <w:jc w:val="center"/>
        <w:rPr>
          <w:rFonts w:ascii="Times New Roman" w:hAnsi="Times New Roman" w:cs="Times New Roman"/>
          <w:sz w:val="26"/>
          <w:szCs w:val="26"/>
        </w:rPr>
      </w:pPr>
      <w:r w:rsidRPr="00B25429">
        <w:rPr>
          <w:rFonts w:ascii="Times New Roman" w:hAnsi="Times New Roman" w:cs="Times New Roman"/>
          <w:sz w:val="26"/>
          <w:szCs w:val="26"/>
        </w:rPr>
        <w:t>ПОСТАНОВЛЕНИЕ</w:t>
      </w:r>
    </w:p>
    <w:p w:rsidR="002D3AF7" w:rsidRPr="00B25429" w:rsidRDefault="002D3AF7" w:rsidP="002D3AF7">
      <w:pPr>
        <w:spacing w:after="0" w:line="240" w:lineRule="auto"/>
        <w:contextualSpacing/>
        <w:jc w:val="center"/>
        <w:rPr>
          <w:rFonts w:ascii="Times New Roman" w:hAnsi="Times New Roman" w:cs="Times New Roman"/>
          <w:sz w:val="26"/>
          <w:szCs w:val="26"/>
        </w:rPr>
      </w:pPr>
      <w:r w:rsidRPr="00B25429">
        <w:rPr>
          <w:rFonts w:ascii="Times New Roman" w:hAnsi="Times New Roman" w:cs="Times New Roman"/>
          <w:sz w:val="26"/>
          <w:szCs w:val="26"/>
        </w:rPr>
        <w:t>«</w:t>
      </w:r>
      <w:r w:rsidR="00D21F78">
        <w:rPr>
          <w:rFonts w:ascii="Times New Roman" w:hAnsi="Times New Roman" w:cs="Times New Roman"/>
          <w:sz w:val="26"/>
          <w:szCs w:val="26"/>
        </w:rPr>
        <w:t>13</w:t>
      </w:r>
      <w:r w:rsidRPr="00B25429">
        <w:rPr>
          <w:rFonts w:ascii="Times New Roman" w:hAnsi="Times New Roman" w:cs="Times New Roman"/>
          <w:sz w:val="26"/>
          <w:szCs w:val="26"/>
        </w:rPr>
        <w:t xml:space="preserve">» </w:t>
      </w:r>
      <w:r w:rsidR="00D21F78">
        <w:rPr>
          <w:rFonts w:ascii="Times New Roman" w:hAnsi="Times New Roman" w:cs="Times New Roman"/>
          <w:sz w:val="26"/>
          <w:szCs w:val="26"/>
        </w:rPr>
        <w:t>июля</w:t>
      </w:r>
      <w:r w:rsidRPr="00B25429">
        <w:rPr>
          <w:rFonts w:ascii="Times New Roman" w:hAnsi="Times New Roman" w:cs="Times New Roman"/>
          <w:sz w:val="26"/>
          <w:szCs w:val="26"/>
        </w:rPr>
        <w:t xml:space="preserve"> 20</w:t>
      </w:r>
      <w:r w:rsidR="00D21F78">
        <w:rPr>
          <w:rFonts w:ascii="Times New Roman" w:hAnsi="Times New Roman" w:cs="Times New Roman"/>
          <w:sz w:val="26"/>
          <w:szCs w:val="26"/>
        </w:rPr>
        <w:t>18</w:t>
      </w:r>
      <w:r w:rsidRPr="00B25429">
        <w:rPr>
          <w:rFonts w:ascii="Times New Roman" w:hAnsi="Times New Roman" w:cs="Times New Roman"/>
          <w:sz w:val="26"/>
          <w:szCs w:val="26"/>
        </w:rPr>
        <w:t xml:space="preserve"> год                                                                                                  № </w:t>
      </w:r>
      <w:r w:rsidR="00D21F78">
        <w:rPr>
          <w:rFonts w:ascii="Times New Roman" w:hAnsi="Times New Roman" w:cs="Times New Roman"/>
          <w:sz w:val="26"/>
          <w:szCs w:val="26"/>
        </w:rPr>
        <w:t>39</w:t>
      </w:r>
    </w:p>
    <w:p w:rsidR="002D3AF7" w:rsidRPr="00B25429" w:rsidRDefault="002D3AF7" w:rsidP="002D3AF7">
      <w:pPr>
        <w:spacing w:after="0" w:line="240" w:lineRule="auto"/>
        <w:contextualSpacing/>
        <w:jc w:val="center"/>
        <w:rPr>
          <w:rFonts w:ascii="Times New Roman" w:hAnsi="Times New Roman" w:cs="Times New Roman"/>
          <w:sz w:val="26"/>
          <w:szCs w:val="26"/>
        </w:rPr>
      </w:pPr>
      <w:proofErr w:type="gramStart"/>
      <w:r w:rsidRPr="00B25429">
        <w:rPr>
          <w:rFonts w:ascii="Times New Roman" w:hAnsi="Times New Roman" w:cs="Times New Roman"/>
          <w:sz w:val="26"/>
          <w:szCs w:val="26"/>
        </w:rPr>
        <w:t>с</w:t>
      </w:r>
      <w:proofErr w:type="gramEnd"/>
      <w:r w:rsidRPr="00B25429">
        <w:rPr>
          <w:rFonts w:ascii="Times New Roman" w:hAnsi="Times New Roman" w:cs="Times New Roman"/>
          <w:sz w:val="26"/>
          <w:szCs w:val="26"/>
        </w:rPr>
        <w:t>. Новомихайловка</w:t>
      </w:r>
    </w:p>
    <w:p w:rsidR="002D3AF7" w:rsidRPr="00B25429" w:rsidRDefault="002D3AF7" w:rsidP="002D3AF7">
      <w:pPr>
        <w:spacing w:after="0" w:line="240" w:lineRule="auto"/>
        <w:contextualSpacing/>
        <w:jc w:val="center"/>
        <w:rPr>
          <w:rFonts w:ascii="Times New Roman" w:hAnsi="Times New Roman" w:cs="Times New Roman"/>
          <w:sz w:val="26"/>
          <w:szCs w:val="26"/>
        </w:rPr>
      </w:pPr>
    </w:p>
    <w:p w:rsidR="002D3AF7" w:rsidRPr="00B25429" w:rsidRDefault="002D3AF7" w:rsidP="002D3AF7">
      <w:pPr>
        <w:spacing w:after="0" w:line="240" w:lineRule="auto"/>
        <w:ind w:right="4677"/>
        <w:contextualSpacing/>
        <w:jc w:val="both"/>
        <w:rPr>
          <w:rFonts w:ascii="Times New Roman" w:hAnsi="Times New Roman" w:cs="Times New Roman"/>
          <w:sz w:val="26"/>
          <w:szCs w:val="26"/>
        </w:rPr>
      </w:pPr>
      <w:r w:rsidRPr="00B25429">
        <w:rPr>
          <w:rFonts w:ascii="Times New Roman" w:hAnsi="Times New Roman" w:cs="Times New Roman"/>
          <w:sz w:val="26"/>
          <w:szCs w:val="26"/>
        </w:rPr>
        <w:t>О внесении изменений в Постановление Администрации Новомихайловского сельсовета от 26.12.2017 года № 82 «Об утверждении Программы комплексного развития транспортной инфраструктуры Новомихайловского сельсовета на 2018 – 2027 годы»</w:t>
      </w:r>
    </w:p>
    <w:p w:rsidR="002D3AF7" w:rsidRPr="00B25429" w:rsidRDefault="002D3AF7" w:rsidP="002D3AF7">
      <w:pPr>
        <w:spacing w:after="0" w:line="240" w:lineRule="auto"/>
        <w:ind w:right="4677"/>
        <w:contextualSpacing/>
        <w:jc w:val="both"/>
        <w:rPr>
          <w:rFonts w:ascii="Times New Roman" w:hAnsi="Times New Roman" w:cs="Times New Roman"/>
          <w:sz w:val="26"/>
          <w:szCs w:val="26"/>
        </w:rPr>
      </w:pPr>
    </w:p>
    <w:p w:rsidR="002D3AF7" w:rsidRPr="00B25429" w:rsidRDefault="002D3AF7" w:rsidP="002D3AF7">
      <w:pPr>
        <w:spacing w:after="0" w:line="240" w:lineRule="auto"/>
        <w:ind w:right="-1" w:firstLine="567"/>
        <w:contextualSpacing/>
        <w:jc w:val="both"/>
        <w:rPr>
          <w:rFonts w:ascii="Times New Roman" w:hAnsi="Times New Roman" w:cs="Times New Roman"/>
          <w:sz w:val="26"/>
          <w:szCs w:val="26"/>
        </w:rPr>
      </w:pPr>
      <w:proofErr w:type="gramStart"/>
      <w:r w:rsidRPr="00B25429">
        <w:rPr>
          <w:rFonts w:ascii="Times New Roman" w:hAnsi="Times New Roman" w:cs="Times New Roman"/>
          <w:sz w:val="26"/>
          <w:szCs w:val="26"/>
        </w:rPr>
        <w:t>В соответствии с Федеральным законом от 06.10.2003 года № 131-ФЗ «Об общих принципах местного самоуправления в Российской Федерации» и в целях обеспечения охраны жизни, здоровья граждан и их имущества, гарантий их законных прав на безопасные условия движения на дорогах, Постановлением Правительства Российской Федерации от 25.12.2015 года № 1440 «Об утверждении требований к программам комплексного развития транспортной инфраструктуры поселений, городских округов», руководствуясь статьями</w:t>
      </w:r>
      <w:proofErr w:type="gramEnd"/>
      <w:r w:rsidRPr="00B25429">
        <w:rPr>
          <w:rFonts w:ascii="Times New Roman" w:hAnsi="Times New Roman" w:cs="Times New Roman"/>
          <w:sz w:val="26"/>
          <w:szCs w:val="26"/>
        </w:rPr>
        <w:t xml:space="preserve"> 41, 47 Устава муниципального образования Новомихайловский сельсовета, Администрация Новомихайловского сельсовета</w:t>
      </w:r>
    </w:p>
    <w:p w:rsidR="002D3AF7" w:rsidRPr="00B25429" w:rsidRDefault="002D3AF7" w:rsidP="002D3AF7">
      <w:pPr>
        <w:spacing w:after="0" w:line="240" w:lineRule="auto"/>
        <w:ind w:right="-1" w:firstLine="567"/>
        <w:contextualSpacing/>
        <w:jc w:val="both"/>
        <w:rPr>
          <w:rFonts w:ascii="Times New Roman" w:hAnsi="Times New Roman" w:cs="Times New Roman"/>
          <w:sz w:val="26"/>
          <w:szCs w:val="26"/>
        </w:rPr>
      </w:pPr>
    </w:p>
    <w:p w:rsidR="002D3AF7" w:rsidRPr="00B25429" w:rsidRDefault="002D3AF7" w:rsidP="002D3AF7">
      <w:pPr>
        <w:spacing w:after="0" w:line="240" w:lineRule="auto"/>
        <w:ind w:right="-1" w:firstLine="567"/>
        <w:contextualSpacing/>
        <w:jc w:val="center"/>
        <w:rPr>
          <w:rFonts w:ascii="Times New Roman" w:hAnsi="Times New Roman" w:cs="Times New Roman"/>
          <w:sz w:val="26"/>
          <w:szCs w:val="26"/>
        </w:rPr>
      </w:pPr>
      <w:r w:rsidRPr="00B25429">
        <w:rPr>
          <w:rFonts w:ascii="Times New Roman" w:hAnsi="Times New Roman" w:cs="Times New Roman"/>
          <w:sz w:val="26"/>
          <w:szCs w:val="26"/>
        </w:rPr>
        <w:t>ПОСТАНОВЛЯЕТ:</w:t>
      </w:r>
    </w:p>
    <w:p w:rsidR="002D3AF7" w:rsidRPr="00B25429" w:rsidRDefault="002D3AF7" w:rsidP="002D3AF7">
      <w:pPr>
        <w:spacing w:after="0" w:line="240" w:lineRule="auto"/>
        <w:ind w:right="-1" w:firstLine="567"/>
        <w:contextualSpacing/>
        <w:jc w:val="center"/>
        <w:rPr>
          <w:rFonts w:ascii="Times New Roman" w:hAnsi="Times New Roman" w:cs="Times New Roman"/>
          <w:sz w:val="26"/>
          <w:szCs w:val="26"/>
        </w:rPr>
      </w:pPr>
    </w:p>
    <w:p w:rsidR="002D3AF7" w:rsidRPr="00B25429" w:rsidRDefault="002D3AF7" w:rsidP="002D3AF7">
      <w:pPr>
        <w:pStyle w:val="a4"/>
        <w:numPr>
          <w:ilvl w:val="0"/>
          <w:numId w:val="1"/>
        </w:numPr>
        <w:spacing w:after="0" w:line="240" w:lineRule="auto"/>
        <w:ind w:right="-1"/>
        <w:jc w:val="both"/>
        <w:rPr>
          <w:rFonts w:ascii="Times New Roman" w:hAnsi="Times New Roman" w:cs="Times New Roman"/>
          <w:sz w:val="26"/>
          <w:szCs w:val="26"/>
        </w:rPr>
      </w:pPr>
      <w:r w:rsidRPr="00B25429">
        <w:rPr>
          <w:rFonts w:ascii="Times New Roman" w:hAnsi="Times New Roman" w:cs="Times New Roman"/>
          <w:sz w:val="26"/>
          <w:szCs w:val="26"/>
        </w:rPr>
        <w:t xml:space="preserve">Внести изменения в Постановление Администрации Новомихайловского сельсовета от 26.12.2017 года № 82 «Об утверждении Программы комплексного развития транспортной инфраструктуры Новомихайловского сельсовета на 2018 – 2027 годы»: </w:t>
      </w:r>
    </w:p>
    <w:p w:rsidR="002D3AF7" w:rsidRPr="00B25429" w:rsidRDefault="002D3AF7" w:rsidP="002D3AF7">
      <w:pPr>
        <w:pStyle w:val="a4"/>
        <w:numPr>
          <w:ilvl w:val="1"/>
          <w:numId w:val="1"/>
        </w:numPr>
        <w:spacing w:after="0" w:line="240" w:lineRule="auto"/>
        <w:ind w:right="-1"/>
        <w:jc w:val="both"/>
        <w:rPr>
          <w:rFonts w:ascii="Times New Roman" w:hAnsi="Times New Roman" w:cs="Times New Roman"/>
          <w:sz w:val="26"/>
          <w:szCs w:val="26"/>
        </w:rPr>
      </w:pPr>
      <w:r w:rsidRPr="00B25429">
        <w:rPr>
          <w:rFonts w:ascii="Times New Roman" w:hAnsi="Times New Roman" w:cs="Times New Roman"/>
          <w:sz w:val="26"/>
          <w:szCs w:val="26"/>
        </w:rPr>
        <w:t>В пункте 2 Постановления вместо слова «ПОСТАНОВЛЯЕТ» указать «Администрация Новомихайловского сельсовета ПОСТАНОВЛЯЕТ».</w:t>
      </w:r>
    </w:p>
    <w:p w:rsidR="002D3AF7" w:rsidRPr="00B25429" w:rsidRDefault="002D3AF7" w:rsidP="002D3AF7">
      <w:pPr>
        <w:pStyle w:val="a4"/>
        <w:numPr>
          <w:ilvl w:val="1"/>
          <w:numId w:val="1"/>
        </w:numPr>
        <w:spacing w:after="0" w:line="240" w:lineRule="auto"/>
        <w:ind w:right="-1"/>
        <w:jc w:val="both"/>
        <w:rPr>
          <w:rFonts w:ascii="Times New Roman" w:hAnsi="Times New Roman" w:cs="Times New Roman"/>
          <w:sz w:val="26"/>
          <w:szCs w:val="26"/>
        </w:rPr>
      </w:pPr>
      <w:r w:rsidRPr="00B25429">
        <w:rPr>
          <w:rFonts w:ascii="Times New Roman" w:hAnsi="Times New Roman" w:cs="Times New Roman"/>
          <w:sz w:val="26"/>
          <w:szCs w:val="26"/>
        </w:rPr>
        <w:t>Приложение «Программа комплексного развития транспортной инфраструктуры Новомихайловского сельсовета на 2018 – 2027 годы» к постановлению изложить в новой редакции согласно приложению настоящего постановления.</w:t>
      </w:r>
    </w:p>
    <w:p w:rsidR="002D3AF7" w:rsidRPr="00B25429" w:rsidRDefault="002D3AF7" w:rsidP="002D3AF7">
      <w:pPr>
        <w:pStyle w:val="a4"/>
        <w:numPr>
          <w:ilvl w:val="0"/>
          <w:numId w:val="1"/>
        </w:numPr>
        <w:spacing w:after="0" w:line="240" w:lineRule="auto"/>
        <w:ind w:right="-1"/>
        <w:jc w:val="both"/>
        <w:rPr>
          <w:rFonts w:ascii="Times New Roman" w:hAnsi="Times New Roman" w:cs="Times New Roman"/>
          <w:sz w:val="26"/>
          <w:szCs w:val="26"/>
        </w:rPr>
      </w:pPr>
      <w:r w:rsidRPr="00B25429">
        <w:rPr>
          <w:rFonts w:ascii="Times New Roman" w:hAnsi="Times New Roman" w:cs="Times New Roman"/>
          <w:sz w:val="26"/>
          <w:szCs w:val="26"/>
        </w:rPr>
        <w:t>Настоящее постановление вступает в силу с момента его подписания</w:t>
      </w:r>
      <w:r w:rsidR="0071705C" w:rsidRPr="00B25429">
        <w:rPr>
          <w:rFonts w:ascii="Times New Roman" w:hAnsi="Times New Roman" w:cs="Times New Roman"/>
          <w:sz w:val="26"/>
          <w:szCs w:val="26"/>
        </w:rPr>
        <w:t>.</w:t>
      </w:r>
    </w:p>
    <w:p w:rsidR="0071705C" w:rsidRPr="00B25429" w:rsidRDefault="0071705C" w:rsidP="002D3AF7">
      <w:pPr>
        <w:pStyle w:val="a4"/>
        <w:numPr>
          <w:ilvl w:val="0"/>
          <w:numId w:val="1"/>
        </w:numPr>
        <w:spacing w:after="0" w:line="240" w:lineRule="auto"/>
        <w:ind w:right="-1"/>
        <w:jc w:val="both"/>
        <w:rPr>
          <w:rFonts w:ascii="Times New Roman" w:hAnsi="Times New Roman" w:cs="Times New Roman"/>
          <w:sz w:val="26"/>
          <w:szCs w:val="26"/>
        </w:rPr>
      </w:pPr>
      <w:r w:rsidRPr="00B25429">
        <w:rPr>
          <w:rFonts w:ascii="Times New Roman" w:hAnsi="Times New Roman" w:cs="Times New Roman"/>
          <w:sz w:val="26"/>
          <w:szCs w:val="26"/>
        </w:rPr>
        <w:t>Настоящее постановление подлежит официальному опубликованию (обнародованию).</w:t>
      </w:r>
    </w:p>
    <w:p w:rsidR="0071705C" w:rsidRPr="00B25429" w:rsidRDefault="0071705C" w:rsidP="002D3AF7">
      <w:pPr>
        <w:pStyle w:val="a4"/>
        <w:numPr>
          <w:ilvl w:val="0"/>
          <w:numId w:val="1"/>
        </w:numPr>
        <w:spacing w:after="0" w:line="240" w:lineRule="auto"/>
        <w:ind w:right="-1"/>
        <w:jc w:val="both"/>
        <w:rPr>
          <w:rFonts w:ascii="Times New Roman" w:hAnsi="Times New Roman" w:cs="Times New Roman"/>
          <w:sz w:val="26"/>
          <w:szCs w:val="26"/>
        </w:rPr>
      </w:pPr>
      <w:r w:rsidRPr="00B25429">
        <w:rPr>
          <w:rFonts w:ascii="Times New Roman" w:hAnsi="Times New Roman" w:cs="Times New Roman"/>
          <w:sz w:val="26"/>
          <w:szCs w:val="26"/>
        </w:rPr>
        <w:t>Контроль над исполнением настоящего постановления оставляю за собой.</w:t>
      </w:r>
    </w:p>
    <w:p w:rsidR="0071705C" w:rsidRPr="00B25429" w:rsidRDefault="0071705C" w:rsidP="0071705C">
      <w:pPr>
        <w:spacing w:after="0" w:line="240" w:lineRule="auto"/>
        <w:ind w:right="-1"/>
        <w:jc w:val="both"/>
        <w:rPr>
          <w:rFonts w:ascii="Times New Roman" w:hAnsi="Times New Roman" w:cs="Times New Roman"/>
          <w:sz w:val="26"/>
          <w:szCs w:val="26"/>
        </w:rPr>
      </w:pPr>
    </w:p>
    <w:p w:rsidR="0071705C" w:rsidRPr="00B25429" w:rsidRDefault="0071705C" w:rsidP="0071705C">
      <w:pPr>
        <w:spacing w:after="0" w:line="240" w:lineRule="auto"/>
        <w:ind w:right="-1"/>
        <w:jc w:val="both"/>
        <w:rPr>
          <w:rFonts w:ascii="Times New Roman" w:hAnsi="Times New Roman" w:cs="Times New Roman"/>
          <w:sz w:val="26"/>
          <w:szCs w:val="26"/>
        </w:rPr>
      </w:pPr>
    </w:p>
    <w:p w:rsidR="0071705C" w:rsidRPr="00B25429" w:rsidRDefault="0071705C" w:rsidP="0071705C">
      <w:pPr>
        <w:spacing w:after="0" w:line="240" w:lineRule="auto"/>
        <w:ind w:right="-1"/>
        <w:jc w:val="both"/>
        <w:rPr>
          <w:rFonts w:ascii="Times New Roman" w:hAnsi="Times New Roman" w:cs="Times New Roman"/>
          <w:sz w:val="26"/>
          <w:szCs w:val="26"/>
        </w:rPr>
      </w:pPr>
      <w:r w:rsidRPr="00B25429">
        <w:rPr>
          <w:rFonts w:ascii="Times New Roman" w:hAnsi="Times New Roman" w:cs="Times New Roman"/>
          <w:sz w:val="26"/>
          <w:szCs w:val="26"/>
        </w:rPr>
        <w:t>Глава Новомихайловского сельсовета</w:t>
      </w:r>
      <w:r w:rsidRPr="00B25429">
        <w:rPr>
          <w:rFonts w:ascii="Times New Roman" w:hAnsi="Times New Roman" w:cs="Times New Roman"/>
          <w:sz w:val="26"/>
          <w:szCs w:val="26"/>
        </w:rPr>
        <w:tab/>
      </w:r>
      <w:r w:rsidRPr="00B25429">
        <w:rPr>
          <w:rFonts w:ascii="Times New Roman" w:hAnsi="Times New Roman" w:cs="Times New Roman"/>
          <w:sz w:val="26"/>
          <w:szCs w:val="26"/>
        </w:rPr>
        <w:tab/>
      </w:r>
      <w:r w:rsidRPr="00B25429">
        <w:rPr>
          <w:rFonts w:ascii="Times New Roman" w:hAnsi="Times New Roman" w:cs="Times New Roman"/>
          <w:sz w:val="26"/>
          <w:szCs w:val="26"/>
        </w:rPr>
        <w:tab/>
      </w:r>
      <w:r w:rsidRPr="00B25429">
        <w:rPr>
          <w:rFonts w:ascii="Times New Roman" w:hAnsi="Times New Roman" w:cs="Times New Roman"/>
          <w:sz w:val="26"/>
          <w:szCs w:val="26"/>
        </w:rPr>
        <w:tab/>
        <w:t>П. А. Лавринов</w:t>
      </w:r>
    </w:p>
    <w:p w:rsidR="00B25429" w:rsidRPr="00B25429" w:rsidRDefault="00B25429" w:rsidP="00B25429">
      <w:pPr>
        <w:spacing w:after="0" w:line="240" w:lineRule="auto"/>
        <w:ind w:left="4678" w:right="-1"/>
        <w:jc w:val="both"/>
        <w:rPr>
          <w:rFonts w:ascii="Times New Roman" w:hAnsi="Times New Roman" w:cs="Times New Roman"/>
          <w:sz w:val="26"/>
          <w:szCs w:val="26"/>
        </w:rPr>
      </w:pPr>
      <w:r w:rsidRPr="00B25429">
        <w:rPr>
          <w:rFonts w:ascii="Times New Roman" w:hAnsi="Times New Roman" w:cs="Times New Roman"/>
          <w:sz w:val="26"/>
          <w:szCs w:val="26"/>
        </w:rPr>
        <w:lastRenderedPageBreak/>
        <w:t>Приложение к Постановлению Администрации Новомихайловского сельсовета от «</w:t>
      </w:r>
      <w:r w:rsidR="00D21F78">
        <w:rPr>
          <w:rFonts w:ascii="Times New Roman" w:hAnsi="Times New Roman" w:cs="Times New Roman"/>
          <w:sz w:val="26"/>
          <w:szCs w:val="26"/>
        </w:rPr>
        <w:t>13</w:t>
      </w:r>
      <w:r w:rsidRPr="00B25429">
        <w:rPr>
          <w:rFonts w:ascii="Times New Roman" w:hAnsi="Times New Roman" w:cs="Times New Roman"/>
          <w:sz w:val="26"/>
          <w:szCs w:val="26"/>
        </w:rPr>
        <w:t xml:space="preserve">» </w:t>
      </w:r>
      <w:r w:rsidR="00D21F78">
        <w:rPr>
          <w:rFonts w:ascii="Times New Roman" w:hAnsi="Times New Roman" w:cs="Times New Roman"/>
          <w:sz w:val="26"/>
          <w:szCs w:val="26"/>
        </w:rPr>
        <w:t>июля</w:t>
      </w:r>
      <w:r w:rsidRPr="00B25429">
        <w:rPr>
          <w:rFonts w:ascii="Times New Roman" w:hAnsi="Times New Roman" w:cs="Times New Roman"/>
          <w:sz w:val="26"/>
          <w:szCs w:val="26"/>
        </w:rPr>
        <w:t xml:space="preserve"> 20</w:t>
      </w:r>
      <w:r w:rsidR="00D21F78">
        <w:rPr>
          <w:rFonts w:ascii="Times New Roman" w:hAnsi="Times New Roman" w:cs="Times New Roman"/>
          <w:sz w:val="26"/>
          <w:szCs w:val="26"/>
        </w:rPr>
        <w:t xml:space="preserve">18 </w:t>
      </w:r>
      <w:r w:rsidRPr="00B25429">
        <w:rPr>
          <w:rFonts w:ascii="Times New Roman" w:hAnsi="Times New Roman" w:cs="Times New Roman"/>
          <w:sz w:val="26"/>
          <w:szCs w:val="26"/>
        </w:rPr>
        <w:t xml:space="preserve">года № </w:t>
      </w:r>
      <w:r w:rsidR="00D21F78">
        <w:rPr>
          <w:rFonts w:ascii="Times New Roman" w:hAnsi="Times New Roman" w:cs="Times New Roman"/>
          <w:sz w:val="26"/>
          <w:szCs w:val="26"/>
        </w:rPr>
        <w:t>39</w:t>
      </w: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r w:rsidRPr="00B25429">
        <w:rPr>
          <w:rFonts w:ascii="Times New Roman" w:hAnsi="Times New Roman" w:cs="Times New Roman"/>
          <w:b w:val="0"/>
          <w:sz w:val="40"/>
          <w:szCs w:val="40"/>
        </w:rPr>
        <w:t xml:space="preserve">ПРОГРАММА </w:t>
      </w:r>
    </w:p>
    <w:p w:rsidR="00B25429" w:rsidRPr="00B25429" w:rsidRDefault="00B25429" w:rsidP="00B25429">
      <w:pPr>
        <w:pStyle w:val="ConsPlusTitle"/>
        <w:widowControl/>
        <w:contextualSpacing/>
        <w:jc w:val="center"/>
        <w:rPr>
          <w:rFonts w:ascii="Times New Roman" w:hAnsi="Times New Roman" w:cs="Times New Roman"/>
          <w:b w:val="0"/>
          <w:sz w:val="40"/>
          <w:szCs w:val="40"/>
        </w:rPr>
      </w:pPr>
      <w:r w:rsidRPr="00B25429">
        <w:rPr>
          <w:rFonts w:ascii="Times New Roman" w:hAnsi="Times New Roman" w:cs="Times New Roman"/>
          <w:b w:val="0"/>
          <w:sz w:val="40"/>
          <w:szCs w:val="40"/>
        </w:rPr>
        <w:t>КОМПЛЕКСНОГО РАЗВИТИЯ ТРАНСПОРТНОЙ ИНФРАСТРУКТУРЫ НОВОМИХАЙЛОВСКОГО СЕЛЬСОВЕТА НА 2018 - 2027 ГОДЫ</w:t>
      </w: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rPr>
          <w:rFonts w:ascii="Times New Roman" w:hAnsi="Times New Roman" w:cs="Times New Roman"/>
          <w:b w:val="0"/>
          <w:sz w:val="40"/>
          <w:szCs w:val="40"/>
        </w:rPr>
      </w:pPr>
    </w:p>
    <w:p w:rsidR="00B25429" w:rsidRDefault="00B25429" w:rsidP="00B25429">
      <w:pPr>
        <w:pStyle w:val="ConsPlusTitle"/>
        <w:widowControl/>
        <w:contextualSpacing/>
        <w:jc w:val="center"/>
        <w:rPr>
          <w:rFonts w:ascii="Times New Roman" w:hAnsi="Times New Roman" w:cs="Times New Roman"/>
          <w:b w:val="0"/>
          <w:sz w:val="40"/>
          <w:szCs w:val="40"/>
        </w:rPr>
      </w:pPr>
    </w:p>
    <w:p w:rsidR="00D21F78" w:rsidRPr="00B25429" w:rsidRDefault="00D21F78" w:rsidP="00B25429">
      <w:pPr>
        <w:pStyle w:val="ConsPlusTitle"/>
        <w:widowControl/>
        <w:contextualSpacing/>
        <w:jc w:val="center"/>
        <w:rPr>
          <w:rFonts w:ascii="Times New Roman" w:hAnsi="Times New Roman" w:cs="Times New Roman"/>
          <w:b w:val="0"/>
          <w:sz w:val="40"/>
          <w:szCs w:val="40"/>
        </w:rPr>
      </w:pPr>
    </w:p>
    <w:p w:rsidR="00B25429" w:rsidRPr="00B25429" w:rsidRDefault="00B25429" w:rsidP="00B25429">
      <w:pPr>
        <w:pStyle w:val="ConsPlusTitle"/>
        <w:widowControl/>
        <w:contextualSpacing/>
        <w:jc w:val="center"/>
        <w:rPr>
          <w:rFonts w:ascii="Times New Roman" w:hAnsi="Times New Roman" w:cs="Times New Roman"/>
          <w:b w:val="0"/>
          <w:sz w:val="28"/>
          <w:szCs w:val="28"/>
        </w:rPr>
      </w:pPr>
      <w:r w:rsidRPr="00B25429">
        <w:rPr>
          <w:rFonts w:ascii="Times New Roman" w:hAnsi="Times New Roman" w:cs="Times New Roman"/>
          <w:b w:val="0"/>
          <w:sz w:val="28"/>
          <w:szCs w:val="28"/>
        </w:rPr>
        <w:t>СОДЕРЖАНИЕ  ПРОГРАММЫ</w:t>
      </w:r>
    </w:p>
    <w:p w:rsidR="00B25429" w:rsidRPr="00B25429" w:rsidRDefault="00B25429" w:rsidP="00B25429">
      <w:pPr>
        <w:pStyle w:val="ConsPlusTitle"/>
        <w:widowControl/>
        <w:contextualSpacing/>
        <w:jc w:val="center"/>
        <w:rPr>
          <w:rFonts w:ascii="Times New Roman" w:hAnsi="Times New Roman" w:cs="Times New Roman"/>
          <w:b w:val="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6946"/>
        <w:gridCol w:w="1666"/>
      </w:tblGrid>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 xml:space="preserve">№ </w:t>
            </w:r>
          </w:p>
          <w:p w:rsidR="00B25429" w:rsidRPr="00B25429" w:rsidRDefault="00B25429" w:rsidP="00C84437">
            <w:pPr>
              <w:pStyle w:val="ConsPlusTitle"/>
              <w:widowControl/>
              <w:contextualSpacing/>
              <w:jc w:val="center"/>
              <w:rPr>
                <w:rFonts w:ascii="Times New Roman" w:hAnsi="Times New Roman" w:cs="Times New Roman"/>
                <w:b w:val="0"/>
                <w:sz w:val="26"/>
                <w:szCs w:val="26"/>
              </w:rPr>
            </w:pPr>
            <w:proofErr w:type="spellStart"/>
            <w:proofErr w:type="gramStart"/>
            <w:r w:rsidRPr="00B25429">
              <w:rPr>
                <w:rFonts w:ascii="Times New Roman" w:hAnsi="Times New Roman" w:cs="Times New Roman"/>
                <w:b w:val="0"/>
                <w:sz w:val="26"/>
                <w:szCs w:val="26"/>
              </w:rPr>
              <w:t>п</w:t>
            </w:r>
            <w:proofErr w:type="spellEnd"/>
            <w:proofErr w:type="gramEnd"/>
            <w:r w:rsidRPr="00B25429">
              <w:rPr>
                <w:rFonts w:ascii="Times New Roman" w:hAnsi="Times New Roman" w:cs="Times New Roman"/>
                <w:b w:val="0"/>
                <w:sz w:val="26"/>
                <w:szCs w:val="26"/>
              </w:rPr>
              <w:t>/</w:t>
            </w:r>
            <w:proofErr w:type="spellStart"/>
            <w:r w:rsidRPr="00B25429">
              <w:rPr>
                <w:rFonts w:ascii="Times New Roman" w:hAnsi="Times New Roman" w:cs="Times New Roman"/>
                <w:b w:val="0"/>
                <w:sz w:val="26"/>
                <w:szCs w:val="26"/>
              </w:rPr>
              <w:t>п</w:t>
            </w:r>
            <w:proofErr w:type="spellEnd"/>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Н</w:t>
            </w:r>
            <w:r w:rsidRPr="00B25429">
              <w:rPr>
                <w:rFonts w:ascii="Times New Roman" w:hAnsi="Times New Roman" w:cs="Times New Roman"/>
                <w:b w:val="0"/>
                <w:sz w:val="26"/>
                <w:szCs w:val="26"/>
              </w:rPr>
              <w:t>аименование</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стр.</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 xml:space="preserve">1. </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rPr>
                <w:rFonts w:ascii="Times New Roman" w:hAnsi="Times New Roman" w:cs="Times New Roman"/>
                <w:sz w:val="26"/>
                <w:szCs w:val="26"/>
              </w:rPr>
            </w:pPr>
            <w:r w:rsidRPr="00B25429">
              <w:rPr>
                <w:rFonts w:ascii="Times New Roman" w:hAnsi="Times New Roman" w:cs="Times New Roman"/>
                <w:sz w:val="26"/>
                <w:szCs w:val="26"/>
              </w:rPr>
              <w:t>Паспорт Программы</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4</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2.</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rPr>
                <w:rFonts w:ascii="Times New Roman" w:hAnsi="Times New Roman" w:cs="Times New Roman"/>
                <w:sz w:val="26"/>
                <w:szCs w:val="26"/>
              </w:rPr>
            </w:pPr>
            <w:r w:rsidRPr="00B25429">
              <w:rPr>
                <w:rFonts w:ascii="Times New Roman" w:hAnsi="Times New Roman" w:cs="Times New Roman"/>
                <w:sz w:val="26"/>
                <w:szCs w:val="26"/>
              </w:rPr>
              <w:t>Характеристика существующего состояния транспортной инфраструктуры Новомихайловского сельсовета</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5</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2.1.</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5"/>
              <w:shd w:val="clear" w:color="auto" w:fill="FFFFFF"/>
              <w:spacing w:before="0" w:after="0"/>
              <w:contextualSpacing/>
              <w:rPr>
                <w:sz w:val="26"/>
                <w:szCs w:val="26"/>
              </w:rPr>
            </w:pPr>
            <w:r w:rsidRPr="00B25429">
              <w:rPr>
                <w:sz w:val="26"/>
                <w:szCs w:val="26"/>
              </w:rPr>
              <w:t>Социально — экономическое состояние Новомихайловского сельсовета.</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5</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2.2.</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Характеристика деятельности в сфере транспорта, оценка транспортного спроса</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2.3.</w:t>
            </w:r>
          </w:p>
        </w:tc>
        <w:tc>
          <w:tcPr>
            <w:tcW w:w="6946" w:type="dxa"/>
            <w:tcBorders>
              <w:top w:val="single" w:sz="4" w:space="0" w:color="000000"/>
              <w:left w:val="single" w:sz="4" w:space="0" w:color="000000"/>
              <w:bottom w:val="single" w:sz="4" w:space="0" w:color="000000"/>
              <w:right w:val="single" w:sz="4" w:space="0" w:color="000000"/>
            </w:tcBorders>
          </w:tcPr>
          <w:p w:rsidR="00B25429" w:rsidRPr="00B25429" w:rsidRDefault="00B25429" w:rsidP="00C84437">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Характеристика функционирования и показатели работы транспортной инфраструктуры по видам транспорта</w:t>
            </w:r>
            <w:r w:rsidRPr="00B25429">
              <w:rPr>
                <w:rFonts w:ascii="Times New Roman" w:hAnsi="Times New Roman" w:cs="Times New Roman"/>
                <w:b w:val="0"/>
                <w:sz w:val="26"/>
                <w:szCs w:val="26"/>
              </w:rPr>
              <w:tab/>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2.4.</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Характеристика сети дорог поселения, параметры дорожного движения, оценка качества содержания дорог.</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2.5.</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Анализ состава парка транспортных средств и уровня автомобилизации сельского поселения, обеспеченность парковыми (парковочными) местами.</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2.6.</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 xml:space="preserve">Характеристика работы транспортных средств общего пользования, включая анализ пассажиропотока </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6</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2.7.</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outlineLvl w:val="3"/>
              <w:rPr>
                <w:rFonts w:ascii="Times New Roman" w:hAnsi="Times New Roman" w:cs="Times New Roman"/>
                <w:b w:val="0"/>
                <w:sz w:val="26"/>
                <w:szCs w:val="26"/>
              </w:rPr>
            </w:pPr>
            <w:r w:rsidRPr="00B25429">
              <w:rPr>
                <w:rFonts w:ascii="Times New Roman" w:hAnsi="Times New Roman" w:cs="Times New Roman"/>
                <w:b w:val="0"/>
                <w:sz w:val="26"/>
                <w:szCs w:val="26"/>
              </w:rPr>
              <w:t>Характеристика пешеходного и велосипедного передвижения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7</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2.8.</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Характеристика движения грузовых транспортных средств</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7</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2.9.</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 xml:space="preserve">Анализ уровня безопасности дорожного движения </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7</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2.10</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Оценка уровня негативного воздействия транспортной инфраструктуры на окружающую среду, безопасность  и здоровье населения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7</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2.11.</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rPr>
                <w:rFonts w:ascii="Times New Roman" w:hAnsi="Times New Roman"/>
                <w:sz w:val="26"/>
                <w:szCs w:val="26"/>
              </w:rPr>
            </w:pPr>
            <w:r w:rsidRPr="00B25429">
              <w:rPr>
                <w:rFonts w:ascii="Times New Roman" w:hAnsi="Times New Roman"/>
                <w:sz w:val="26"/>
                <w:szCs w:val="26"/>
              </w:rPr>
              <w:t xml:space="preserve">Характеристика существующих условий и перспектив развития и размещения транспортной инфраструктуры поселения </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7</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2.12.</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Оценка нормативно-правовой базы, необходимой для функционирования и развития транспортной инфраструктуры поселения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8</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3.</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B25429">
            <w:pPr>
              <w:pStyle w:val="a8"/>
              <w:contextualSpacing/>
              <w:rPr>
                <w:rFonts w:ascii="Times New Roman" w:hAnsi="Times New Roman"/>
                <w:b/>
                <w:sz w:val="26"/>
                <w:szCs w:val="26"/>
              </w:rPr>
            </w:pPr>
            <w:r w:rsidRPr="00B25429">
              <w:rPr>
                <w:rFonts w:ascii="Times New Roman" w:hAnsi="Times New Roman"/>
                <w:b/>
                <w:sz w:val="26"/>
                <w:szCs w:val="26"/>
              </w:rPr>
              <w:t>Прогноз транспортного спроса, изменение объемов и характера передвижения населения и перевозок грузов на территории поселения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8</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3.1.</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B25429">
            <w:pPr>
              <w:pStyle w:val="a8"/>
              <w:contextualSpacing/>
              <w:jc w:val="both"/>
              <w:rPr>
                <w:rFonts w:ascii="Times New Roman" w:hAnsi="Times New Roman"/>
                <w:sz w:val="26"/>
                <w:szCs w:val="26"/>
              </w:rPr>
            </w:pPr>
            <w:r w:rsidRPr="00B25429">
              <w:rPr>
                <w:rFonts w:ascii="Times New Roman" w:hAnsi="Times New Roman"/>
                <w:sz w:val="26"/>
                <w:szCs w:val="26"/>
              </w:rPr>
              <w:t>Прогноз социально-экономического и градостроительного развития поселения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8</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3.2.</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5"/>
              <w:shd w:val="clear" w:color="auto" w:fill="FFFFFF"/>
              <w:spacing w:before="0" w:after="0"/>
              <w:contextualSpacing/>
              <w:jc w:val="both"/>
              <w:rPr>
                <w:sz w:val="26"/>
                <w:szCs w:val="26"/>
              </w:rPr>
            </w:pPr>
            <w:r w:rsidRPr="00B25429">
              <w:rPr>
                <w:sz w:val="26"/>
                <w:szCs w:val="26"/>
              </w:rPr>
              <w:t>Прогноз транспортного спроса поселения, объемов и характера передвижения населения и перевозок грузов по видам транспорта, находящегося на территории поселения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8</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3.3.</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color w:val="000000"/>
                <w:sz w:val="26"/>
                <w:szCs w:val="26"/>
              </w:rPr>
              <w:t>Прогноз развития транспортной инфраструктуры по видам транспорта</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9</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3.4.</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Прогноз развития дорожной сети поселения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9</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3.5.</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 xml:space="preserve">Прогноз уровня автомобилизации, параметров дорожного </w:t>
            </w:r>
            <w:r w:rsidRPr="00B25429">
              <w:rPr>
                <w:rFonts w:ascii="Times New Roman" w:hAnsi="Times New Roman"/>
                <w:sz w:val="26"/>
                <w:szCs w:val="26"/>
              </w:rPr>
              <w:lastRenderedPageBreak/>
              <w:t>движения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lastRenderedPageBreak/>
              <w:t>9</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lastRenderedPageBreak/>
              <w:t>3.6.</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Прогноз показателей безопасности дорожного движения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9</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sidRPr="00B25429">
              <w:rPr>
                <w:rFonts w:ascii="Times New Roman" w:hAnsi="Times New Roman" w:cs="Times New Roman"/>
                <w:b w:val="0"/>
                <w:sz w:val="26"/>
                <w:szCs w:val="26"/>
              </w:rPr>
              <w:t>3.7.</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Прогноз негативного воздействия транспортной инфраструктуры на окружающую среду и здоровье населения.</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b w:val="0"/>
                <w:sz w:val="26"/>
                <w:szCs w:val="26"/>
              </w:rPr>
            </w:pPr>
            <w:r>
              <w:rPr>
                <w:rFonts w:ascii="Times New Roman" w:hAnsi="Times New Roman" w:cs="Times New Roman"/>
                <w:b w:val="0"/>
                <w:sz w:val="26"/>
                <w:szCs w:val="26"/>
              </w:rPr>
              <w:t>9</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4</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jc w:val="both"/>
              <w:rPr>
                <w:rFonts w:ascii="Times New Roman" w:hAnsi="Times New Roman"/>
                <w:b/>
                <w:sz w:val="26"/>
                <w:szCs w:val="26"/>
              </w:rPr>
            </w:pPr>
            <w:r w:rsidRPr="00B25429">
              <w:rPr>
                <w:rFonts w:ascii="Times New Roman" w:hAnsi="Times New Roman"/>
                <w:b/>
                <w:sz w:val="26"/>
                <w:szCs w:val="26"/>
              </w:rPr>
              <w:t xml:space="preserve">Принципиальные варианты развития транспортной инфраструктуры </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9</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5</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jc w:val="both"/>
              <w:rPr>
                <w:rFonts w:ascii="Times New Roman" w:hAnsi="Times New Roman"/>
                <w:b/>
                <w:sz w:val="26"/>
                <w:szCs w:val="26"/>
              </w:rPr>
            </w:pPr>
            <w:r w:rsidRPr="00B25429">
              <w:rPr>
                <w:rFonts w:ascii="Times New Roman" w:hAnsi="Times New Roman"/>
                <w:b/>
                <w:sz w:val="26"/>
                <w:szCs w:val="26"/>
              </w:rPr>
              <w:t xml:space="preserve">Перечень мероприятий по развитию транспортной инфраструктуры на территории Новомихайловского сельсовета на 2018-2027 годы </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10</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6</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jc w:val="both"/>
              <w:rPr>
                <w:rFonts w:ascii="Times New Roman" w:hAnsi="Times New Roman"/>
                <w:b/>
                <w:sz w:val="26"/>
                <w:szCs w:val="26"/>
              </w:rPr>
            </w:pPr>
            <w:r w:rsidRPr="00B25429">
              <w:rPr>
                <w:rFonts w:ascii="Times New Roman" w:hAnsi="Times New Roman"/>
                <w:b/>
                <w:sz w:val="26"/>
                <w:szCs w:val="26"/>
              </w:rPr>
              <w:t>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10</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7</w:t>
            </w:r>
          </w:p>
        </w:tc>
        <w:tc>
          <w:tcPr>
            <w:tcW w:w="694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a8"/>
              <w:contextualSpacing/>
              <w:jc w:val="both"/>
              <w:rPr>
                <w:rFonts w:ascii="Times New Roman" w:hAnsi="Times New Roman"/>
                <w:b/>
                <w:sz w:val="26"/>
                <w:szCs w:val="26"/>
              </w:rPr>
            </w:pPr>
            <w:r w:rsidRPr="00B25429">
              <w:rPr>
                <w:rFonts w:ascii="Times New Roman" w:hAnsi="Times New Roman"/>
                <w:b/>
                <w:sz w:val="26"/>
                <w:szCs w:val="26"/>
              </w:rPr>
              <w:t>Оценка эффективности мероприятий развития транспортной инфраструктуры</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10</w:t>
            </w:r>
          </w:p>
        </w:tc>
      </w:tr>
      <w:tr w:rsidR="00B25429" w:rsidRPr="00B25429" w:rsidTr="00C84437">
        <w:tc>
          <w:tcPr>
            <w:tcW w:w="959"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8</w:t>
            </w:r>
          </w:p>
        </w:tc>
        <w:tc>
          <w:tcPr>
            <w:tcW w:w="6946" w:type="dxa"/>
            <w:tcBorders>
              <w:top w:val="single" w:sz="4" w:space="0" w:color="000000"/>
              <w:left w:val="single" w:sz="4" w:space="0" w:color="000000"/>
              <w:bottom w:val="single" w:sz="4" w:space="0" w:color="000000"/>
              <w:right w:val="single" w:sz="4" w:space="0" w:color="000000"/>
            </w:tcBorders>
          </w:tcPr>
          <w:p w:rsidR="00B25429" w:rsidRPr="00B25429" w:rsidRDefault="00B25429" w:rsidP="00C84437">
            <w:pPr>
              <w:pStyle w:val="a8"/>
              <w:contextualSpacing/>
              <w:jc w:val="both"/>
              <w:rPr>
                <w:rFonts w:ascii="Times New Roman" w:hAnsi="Times New Roman"/>
                <w:b/>
                <w:sz w:val="26"/>
                <w:szCs w:val="26"/>
              </w:rPr>
            </w:pPr>
            <w:r w:rsidRPr="00B25429">
              <w:rPr>
                <w:rFonts w:ascii="Times New Roman" w:hAnsi="Times New Roman"/>
                <w:b/>
                <w:color w:val="242424"/>
                <w:sz w:val="26"/>
                <w:szCs w:val="26"/>
              </w:rPr>
              <w:t>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w:t>
            </w:r>
            <w:r w:rsidRPr="00B25429">
              <w:rPr>
                <w:rFonts w:ascii="Times New Roman" w:hAnsi="Times New Roman"/>
                <w:b/>
                <w:sz w:val="26"/>
                <w:szCs w:val="26"/>
              </w:rPr>
              <w:t xml:space="preserve">  Новомихайловского сельсовета</w:t>
            </w:r>
          </w:p>
        </w:tc>
        <w:tc>
          <w:tcPr>
            <w:tcW w:w="1666" w:type="dxa"/>
            <w:tcBorders>
              <w:top w:val="single" w:sz="4" w:space="0" w:color="000000"/>
              <w:left w:val="single" w:sz="4" w:space="0" w:color="000000"/>
              <w:bottom w:val="single" w:sz="4" w:space="0" w:color="000000"/>
              <w:right w:val="single" w:sz="4" w:space="0" w:color="000000"/>
            </w:tcBorders>
            <w:hideMark/>
          </w:tcPr>
          <w:p w:rsidR="00B25429" w:rsidRPr="00B25429" w:rsidRDefault="00B25429" w:rsidP="00C84437">
            <w:pPr>
              <w:pStyle w:val="ConsPlusTitle"/>
              <w:widowControl/>
              <w:contextualSpacing/>
              <w:jc w:val="center"/>
              <w:rPr>
                <w:rFonts w:ascii="Times New Roman" w:hAnsi="Times New Roman" w:cs="Times New Roman"/>
                <w:sz w:val="26"/>
                <w:szCs w:val="26"/>
              </w:rPr>
            </w:pPr>
            <w:r w:rsidRPr="00B25429">
              <w:rPr>
                <w:rFonts w:ascii="Times New Roman" w:hAnsi="Times New Roman" w:cs="Times New Roman"/>
                <w:sz w:val="26"/>
                <w:szCs w:val="26"/>
              </w:rPr>
              <w:t>11</w:t>
            </w:r>
          </w:p>
        </w:tc>
      </w:tr>
    </w:tbl>
    <w:p w:rsidR="00B25429" w:rsidRPr="00B25429" w:rsidRDefault="00B25429" w:rsidP="00B25429">
      <w:pPr>
        <w:pStyle w:val="ConsPlusTitle"/>
        <w:widowControl/>
        <w:contextualSpacing/>
        <w:jc w:val="center"/>
        <w:rPr>
          <w:rFonts w:ascii="Times New Roman" w:hAnsi="Times New Roman" w:cs="Times New Roman"/>
          <w:b w:val="0"/>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pStyle w:val="a5"/>
        <w:shd w:val="clear" w:color="auto" w:fill="FFFFFF"/>
        <w:spacing w:before="0" w:after="0"/>
        <w:ind w:left="4320"/>
        <w:contextualSpacing/>
        <w:rPr>
          <w:sz w:val="28"/>
          <w:szCs w:val="28"/>
        </w:rPr>
      </w:pPr>
    </w:p>
    <w:p w:rsidR="00B25429" w:rsidRDefault="00B25429" w:rsidP="00B25429">
      <w:pPr>
        <w:pStyle w:val="a5"/>
        <w:shd w:val="clear" w:color="auto" w:fill="FFFFFF"/>
        <w:spacing w:before="0" w:after="0"/>
        <w:ind w:left="4320"/>
        <w:contextualSpacing/>
        <w:rPr>
          <w:sz w:val="28"/>
          <w:szCs w:val="28"/>
        </w:rPr>
      </w:pPr>
    </w:p>
    <w:p w:rsidR="00B25429" w:rsidRDefault="00B25429" w:rsidP="00B25429">
      <w:pPr>
        <w:pStyle w:val="a5"/>
        <w:shd w:val="clear" w:color="auto" w:fill="FFFFFF"/>
        <w:spacing w:before="0" w:after="0"/>
        <w:ind w:left="4320"/>
        <w:contextualSpacing/>
        <w:rPr>
          <w:sz w:val="28"/>
          <w:szCs w:val="28"/>
        </w:rPr>
      </w:pPr>
    </w:p>
    <w:p w:rsidR="00B25429" w:rsidRDefault="00B25429" w:rsidP="00B25429">
      <w:pPr>
        <w:pStyle w:val="a5"/>
        <w:shd w:val="clear" w:color="auto" w:fill="FFFFFF"/>
        <w:spacing w:before="0" w:after="0"/>
        <w:ind w:left="4320"/>
        <w:contextualSpacing/>
        <w:rPr>
          <w:sz w:val="28"/>
          <w:szCs w:val="28"/>
        </w:rPr>
      </w:pPr>
    </w:p>
    <w:p w:rsidR="00B25429" w:rsidRDefault="00B25429" w:rsidP="00B25429">
      <w:pPr>
        <w:pStyle w:val="a5"/>
        <w:shd w:val="clear" w:color="auto" w:fill="FFFFFF"/>
        <w:spacing w:before="0" w:after="0"/>
        <w:ind w:left="4320"/>
        <w:contextualSpacing/>
        <w:rPr>
          <w:sz w:val="28"/>
          <w:szCs w:val="28"/>
        </w:rPr>
      </w:pPr>
    </w:p>
    <w:p w:rsidR="00B25429" w:rsidRDefault="00B25429" w:rsidP="00B25429">
      <w:pPr>
        <w:pStyle w:val="a5"/>
        <w:shd w:val="clear" w:color="auto" w:fill="FFFFFF"/>
        <w:spacing w:before="0" w:after="0"/>
        <w:ind w:left="4320"/>
        <w:contextualSpacing/>
        <w:rPr>
          <w:sz w:val="28"/>
          <w:szCs w:val="28"/>
        </w:rPr>
      </w:pPr>
    </w:p>
    <w:p w:rsidR="00B25429" w:rsidRPr="00B25429" w:rsidRDefault="00B25429" w:rsidP="00B25429">
      <w:pPr>
        <w:adjustRightInd w:val="0"/>
        <w:contextualSpacing/>
        <w:jc w:val="center"/>
        <w:rPr>
          <w:rFonts w:ascii="Times New Roman" w:hAnsi="Times New Roman" w:cs="Times New Roman"/>
          <w:sz w:val="26"/>
          <w:szCs w:val="26"/>
        </w:rPr>
      </w:pPr>
      <w:r w:rsidRPr="00B25429">
        <w:rPr>
          <w:rFonts w:ascii="Times New Roman" w:hAnsi="Times New Roman" w:cs="Times New Roman"/>
          <w:sz w:val="26"/>
          <w:szCs w:val="26"/>
        </w:rPr>
        <w:t>ПАСПОРТ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5633"/>
      </w:tblGrid>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t>Наименование Программы</w:t>
            </w:r>
          </w:p>
        </w:tc>
        <w:tc>
          <w:tcPr>
            <w:tcW w:w="5633"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310"/>
              </w:tabs>
              <w:spacing w:before="0" w:after="0"/>
              <w:contextualSpacing/>
              <w:rPr>
                <w:rFonts w:ascii="Times New Roman" w:hAnsi="Times New Roman"/>
                <w:kern w:val="28"/>
                <w:sz w:val="26"/>
                <w:szCs w:val="26"/>
              </w:rPr>
            </w:pPr>
            <w:r w:rsidRPr="00B25429">
              <w:rPr>
                <w:rFonts w:ascii="Times New Roman" w:hAnsi="Times New Roman"/>
                <w:kern w:val="28"/>
                <w:sz w:val="26"/>
                <w:szCs w:val="26"/>
              </w:rPr>
              <w:t>Программа комплексного развития транспортной инфраструктуры Новомихайловского сельсовета на 2018 – 2027 годы»</w:t>
            </w:r>
          </w:p>
        </w:tc>
      </w:tr>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t>Основание для разработки Программы</w:t>
            </w:r>
          </w:p>
        </w:tc>
        <w:tc>
          <w:tcPr>
            <w:tcW w:w="5633"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310"/>
              </w:tabs>
              <w:spacing w:before="0" w:after="0"/>
              <w:contextualSpacing/>
              <w:rPr>
                <w:rFonts w:ascii="Times New Roman" w:hAnsi="Times New Roman"/>
                <w:kern w:val="28"/>
                <w:sz w:val="26"/>
                <w:szCs w:val="26"/>
              </w:rPr>
            </w:pPr>
            <w:r w:rsidRPr="00B25429">
              <w:rPr>
                <w:rFonts w:ascii="Times New Roman" w:hAnsi="Times New Roman"/>
                <w:kern w:val="28"/>
                <w:sz w:val="26"/>
                <w:szCs w:val="26"/>
              </w:rPr>
              <w:t>Градостроительный кодекс Российской Федерации, 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tc>
      </w:tr>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t>Муниципальный заказчик Программы</w:t>
            </w:r>
          </w:p>
        </w:tc>
        <w:tc>
          <w:tcPr>
            <w:tcW w:w="5633"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310"/>
              </w:tabs>
              <w:spacing w:before="0" w:after="0"/>
              <w:contextualSpacing/>
              <w:rPr>
                <w:rFonts w:ascii="Times New Roman" w:hAnsi="Times New Roman"/>
                <w:kern w:val="28"/>
                <w:sz w:val="26"/>
                <w:szCs w:val="26"/>
              </w:rPr>
            </w:pPr>
            <w:r w:rsidRPr="00B25429">
              <w:rPr>
                <w:rFonts w:ascii="Times New Roman" w:hAnsi="Times New Roman"/>
                <w:kern w:val="28"/>
                <w:sz w:val="26"/>
                <w:szCs w:val="26"/>
              </w:rPr>
              <w:t>Администрация Новомихайловского сельсовета</w:t>
            </w:r>
          </w:p>
          <w:p w:rsidR="00B25429" w:rsidRPr="00B25429" w:rsidRDefault="00B25429" w:rsidP="00C84437">
            <w:pPr>
              <w:pStyle w:val="a7"/>
              <w:numPr>
                <w:ilvl w:val="0"/>
                <w:numId w:val="0"/>
              </w:numPr>
              <w:tabs>
                <w:tab w:val="left" w:pos="310"/>
              </w:tabs>
              <w:spacing w:before="0" w:after="0"/>
              <w:contextualSpacing/>
              <w:rPr>
                <w:rFonts w:ascii="Times New Roman" w:hAnsi="Times New Roman"/>
                <w:kern w:val="28"/>
                <w:sz w:val="26"/>
                <w:szCs w:val="26"/>
              </w:rPr>
            </w:pPr>
            <w:r w:rsidRPr="00B25429">
              <w:rPr>
                <w:rFonts w:ascii="Times New Roman" w:hAnsi="Times New Roman"/>
                <w:kern w:val="28"/>
                <w:sz w:val="26"/>
                <w:szCs w:val="26"/>
              </w:rPr>
              <w:t>Местонахождение: 655675, Республика Хакасия, Алтайский район, село Новомихайловка, ул. Кирова, 56</w:t>
            </w:r>
          </w:p>
        </w:tc>
      </w:tr>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t>Основные разработчики Программы</w:t>
            </w:r>
          </w:p>
        </w:tc>
        <w:tc>
          <w:tcPr>
            <w:tcW w:w="5633"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310"/>
              </w:tabs>
              <w:spacing w:before="0" w:after="0"/>
              <w:contextualSpacing/>
              <w:rPr>
                <w:rFonts w:ascii="Times New Roman" w:hAnsi="Times New Roman"/>
                <w:kern w:val="28"/>
                <w:sz w:val="26"/>
                <w:szCs w:val="26"/>
              </w:rPr>
            </w:pPr>
            <w:r w:rsidRPr="00B25429">
              <w:rPr>
                <w:rFonts w:ascii="Times New Roman" w:hAnsi="Times New Roman"/>
                <w:kern w:val="28"/>
                <w:sz w:val="26"/>
                <w:szCs w:val="26"/>
              </w:rPr>
              <w:t>Администрация Новомихайловского сельсовета</w:t>
            </w:r>
          </w:p>
          <w:p w:rsidR="00B25429" w:rsidRPr="00B25429" w:rsidRDefault="00B25429" w:rsidP="00C84437">
            <w:pPr>
              <w:pStyle w:val="a7"/>
              <w:numPr>
                <w:ilvl w:val="0"/>
                <w:numId w:val="0"/>
              </w:numPr>
              <w:tabs>
                <w:tab w:val="left" w:pos="310"/>
              </w:tabs>
              <w:spacing w:before="0" w:after="0"/>
              <w:contextualSpacing/>
              <w:rPr>
                <w:rFonts w:ascii="Times New Roman" w:hAnsi="Times New Roman"/>
                <w:kern w:val="28"/>
                <w:sz w:val="26"/>
                <w:szCs w:val="26"/>
              </w:rPr>
            </w:pPr>
            <w:r w:rsidRPr="00B25429">
              <w:rPr>
                <w:rFonts w:ascii="Times New Roman" w:hAnsi="Times New Roman"/>
                <w:kern w:val="28"/>
                <w:sz w:val="26"/>
                <w:szCs w:val="26"/>
              </w:rPr>
              <w:t>Местонахождение: 655675, Республика Хакасия, Алтайский район, село Новомихайловка, ул. Кирова, 56</w:t>
            </w:r>
          </w:p>
        </w:tc>
      </w:tr>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t>Цель Программы</w:t>
            </w:r>
          </w:p>
        </w:tc>
        <w:tc>
          <w:tcPr>
            <w:tcW w:w="5633"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310"/>
              </w:tabs>
              <w:spacing w:before="0" w:after="0"/>
              <w:contextualSpacing/>
              <w:jc w:val="left"/>
              <w:rPr>
                <w:rFonts w:ascii="Times New Roman" w:hAnsi="Times New Roman"/>
                <w:kern w:val="28"/>
                <w:sz w:val="26"/>
                <w:szCs w:val="26"/>
              </w:rPr>
            </w:pPr>
            <w:r w:rsidRPr="00B25429">
              <w:rPr>
                <w:rFonts w:ascii="Times New Roman" w:hAnsi="Times New Roman"/>
                <w:color w:val="000000"/>
                <w:sz w:val="26"/>
                <w:szCs w:val="26"/>
              </w:rPr>
              <w:t xml:space="preserve">- обеспечение дорожной деятельности, включающей расходы на строительство, реконструкцию,  ремонт и содержание действующей сети автомобильных дорог общего пользования местного значения в границах населенных пунктов </w:t>
            </w:r>
            <w:r w:rsidRPr="00B25429">
              <w:rPr>
                <w:rFonts w:ascii="Times New Roman" w:hAnsi="Times New Roman"/>
                <w:kern w:val="28"/>
                <w:sz w:val="26"/>
                <w:szCs w:val="26"/>
              </w:rPr>
              <w:t>Новомихайловского</w:t>
            </w:r>
            <w:r w:rsidRPr="00B25429">
              <w:rPr>
                <w:rFonts w:ascii="Times New Roman" w:hAnsi="Times New Roman"/>
                <w:color w:val="000000"/>
                <w:sz w:val="26"/>
                <w:szCs w:val="26"/>
              </w:rPr>
              <w:t xml:space="preserve"> сельсовета, </w:t>
            </w:r>
            <w:r w:rsidRPr="00B25429">
              <w:rPr>
                <w:rFonts w:ascii="Times New Roman" w:hAnsi="Times New Roman"/>
                <w:sz w:val="26"/>
                <w:szCs w:val="26"/>
              </w:rPr>
              <w:t>приведение состояния дорог в соответствие с нормативными требованиями, для создания жителям комфортных условий для проживания</w:t>
            </w:r>
          </w:p>
        </w:tc>
      </w:tr>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t xml:space="preserve">Задачи Программы </w:t>
            </w:r>
          </w:p>
        </w:tc>
        <w:tc>
          <w:tcPr>
            <w:tcW w:w="5633"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widowControl w:val="0"/>
              <w:contextualSpacing/>
              <w:rPr>
                <w:rFonts w:ascii="Times New Roman" w:hAnsi="Times New Roman" w:cs="Times New Roman"/>
                <w:sz w:val="26"/>
                <w:szCs w:val="26"/>
                <w:lang w:eastAsia="en-US"/>
              </w:rPr>
            </w:pPr>
            <w:r w:rsidRPr="00B25429">
              <w:rPr>
                <w:rFonts w:ascii="Times New Roman" w:hAnsi="Times New Roman" w:cs="Times New Roman"/>
                <w:sz w:val="26"/>
                <w:szCs w:val="26"/>
              </w:rPr>
              <w:t xml:space="preserve">- содержание, сохранность и развитие сети автомобильных дорог </w:t>
            </w:r>
            <w:r w:rsidRPr="00B25429">
              <w:rPr>
                <w:rFonts w:ascii="Times New Roman" w:hAnsi="Times New Roman" w:cs="Times New Roman"/>
                <w:color w:val="000000"/>
                <w:sz w:val="26"/>
                <w:szCs w:val="26"/>
              </w:rPr>
              <w:t xml:space="preserve">общего пользования </w:t>
            </w:r>
            <w:r w:rsidRPr="00B25429">
              <w:rPr>
                <w:rFonts w:ascii="Times New Roman" w:hAnsi="Times New Roman" w:cs="Times New Roman"/>
                <w:kern w:val="28"/>
                <w:sz w:val="26"/>
                <w:szCs w:val="26"/>
              </w:rPr>
              <w:t>Новомихайловского</w:t>
            </w:r>
            <w:r w:rsidRPr="00B25429">
              <w:rPr>
                <w:rFonts w:ascii="Times New Roman" w:hAnsi="Times New Roman" w:cs="Times New Roman"/>
                <w:sz w:val="26"/>
                <w:szCs w:val="26"/>
              </w:rPr>
              <w:t xml:space="preserve"> сельсовета;</w:t>
            </w:r>
          </w:p>
          <w:p w:rsidR="00B25429" w:rsidRPr="00B25429" w:rsidRDefault="00B25429" w:rsidP="00C84437">
            <w:pPr>
              <w:pStyle w:val="a5"/>
              <w:spacing w:before="0" w:after="0"/>
              <w:contextualSpacing/>
              <w:rPr>
                <w:sz w:val="26"/>
                <w:szCs w:val="26"/>
              </w:rPr>
            </w:pPr>
            <w:r w:rsidRPr="00B25429">
              <w:rPr>
                <w:sz w:val="26"/>
                <w:szCs w:val="26"/>
              </w:rPr>
              <w:t xml:space="preserve">- ремонт автомобильных дорог общего пользования </w:t>
            </w:r>
            <w:r w:rsidRPr="00B25429">
              <w:rPr>
                <w:color w:val="000000"/>
                <w:sz w:val="26"/>
                <w:szCs w:val="26"/>
              </w:rPr>
              <w:t>местного значения в границах населенных пунктов</w:t>
            </w:r>
            <w:r w:rsidRPr="00B25429">
              <w:rPr>
                <w:sz w:val="26"/>
                <w:szCs w:val="26"/>
              </w:rPr>
              <w:t xml:space="preserve"> </w:t>
            </w:r>
            <w:r w:rsidRPr="00B25429">
              <w:rPr>
                <w:kern w:val="28"/>
                <w:sz w:val="26"/>
                <w:szCs w:val="26"/>
              </w:rPr>
              <w:t>Новомихайловского</w:t>
            </w:r>
            <w:r w:rsidRPr="00B25429">
              <w:rPr>
                <w:sz w:val="26"/>
                <w:szCs w:val="26"/>
              </w:rPr>
              <w:t xml:space="preserve"> сельсовета;</w:t>
            </w:r>
          </w:p>
          <w:p w:rsidR="00B25429" w:rsidRPr="00B25429" w:rsidRDefault="00B25429" w:rsidP="00C84437">
            <w:pPr>
              <w:pStyle w:val="a7"/>
              <w:numPr>
                <w:ilvl w:val="0"/>
                <w:numId w:val="0"/>
              </w:numPr>
              <w:tabs>
                <w:tab w:val="left" w:pos="310"/>
              </w:tabs>
              <w:spacing w:before="0" w:after="0"/>
              <w:contextualSpacing/>
              <w:jc w:val="left"/>
              <w:rPr>
                <w:rFonts w:ascii="Times New Roman" w:hAnsi="Times New Roman"/>
                <w:sz w:val="26"/>
                <w:szCs w:val="26"/>
              </w:rPr>
            </w:pPr>
            <w:r w:rsidRPr="00B25429">
              <w:rPr>
                <w:rFonts w:ascii="Times New Roman" w:hAnsi="Times New Roman"/>
                <w:sz w:val="26"/>
                <w:szCs w:val="26"/>
              </w:rPr>
              <w:t xml:space="preserve"> </w:t>
            </w:r>
            <w:r w:rsidRPr="00B25429">
              <w:rPr>
                <w:rFonts w:ascii="Times New Roman" w:hAnsi="Times New Roman"/>
                <w:color w:val="000000"/>
                <w:sz w:val="26"/>
                <w:szCs w:val="26"/>
              </w:rPr>
              <w:t>- улучшение транспортного обслуживания населения</w:t>
            </w:r>
          </w:p>
        </w:tc>
      </w:tr>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t>Важнейшие целевые показатели программы</w:t>
            </w:r>
          </w:p>
        </w:tc>
        <w:tc>
          <w:tcPr>
            <w:tcW w:w="5633" w:type="dxa"/>
            <w:tcBorders>
              <w:top w:val="single" w:sz="4" w:space="0" w:color="auto"/>
              <w:left w:val="single" w:sz="4" w:space="0" w:color="auto"/>
              <w:bottom w:val="single" w:sz="4" w:space="0" w:color="auto"/>
              <w:right w:val="single" w:sz="4" w:space="0" w:color="auto"/>
            </w:tcBorders>
            <w:hideMark/>
          </w:tcPr>
          <w:p w:rsidR="00B25429" w:rsidRPr="00B25429" w:rsidRDefault="00B25429" w:rsidP="00B25429">
            <w:pPr>
              <w:shd w:val="clear" w:color="auto" w:fill="FFFFFF"/>
              <w:contextualSpacing/>
              <w:jc w:val="both"/>
              <w:rPr>
                <w:rFonts w:ascii="Times New Roman" w:hAnsi="Times New Roman" w:cs="Times New Roman"/>
                <w:color w:val="000000"/>
                <w:sz w:val="26"/>
                <w:szCs w:val="26"/>
                <w:lang w:eastAsia="en-US"/>
              </w:rPr>
            </w:pPr>
            <w:r w:rsidRPr="00B25429">
              <w:rPr>
                <w:rFonts w:ascii="Times New Roman" w:hAnsi="Times New Roman" w:cs="Times New Roman"/>
                <w:color w:val="000000"/>
                <w:sz w:val="26"/>
                <w:szCs w:val="26"/>
              </w:rPr>
              <w:t>- уменьшение доли протяженности автомобильных дорог общего пользования местного значения, не отвечающих нормативным требованиям.</w:t>
            </w:r>
          </w:p>
          <w:p w:rsidR="00B25429" w:rsidRPr="00B25429" w:rsidRDefault="00B25429" w:rsidP="00C84437">
            <w:pPr>
              <w:pStyle w:val="a7"/>
              <w:numPr>
                <w:ilvl w:val="0"/>
                <w:numId w:val="0"/>
              </w:numPr>
              <w:tabs>
                <w:tab w:val="left" w:pos="310"/>
              </w:tabs>
              <w:spacing w:before="0" w:after="0"/>
              <w:contextualSpacing/>
              <w:rPr>
                <w:rFonts w:ascii="Times New Roman" w:hAnsi="Times New Roman"/>
                <w:sz w:val="26"/>
                <w:szCs w:val="26"/>
              </w:rPr>
            </w:pPr>
            <w:r w:rsidRPr="00B25429">
              <w:rPr>
                <w:rFonts w:ascii="Times New Roman" w:hAnsi="Times New Roman"/>
                <w:sz w:val="26"/>
                <w:szCs w:val="26"/>
              </w:rPr>
              <w:t>- эффективность реализации развития территории, транспортной инфраструктуры</w:t>
            </w:r>
            <w:r w:rsidRPr="00B25429">
              <w:rPr>
                <w:rFonts w:ascii="Times New Roman" w:hAnsi="Times New Roman"/>
                <w:b/>
                <w:sz w:val="26"/>
                <w:szCs w:val="26"/>
              </w:rPr>
              <w:t xml:space="preserve"> </w:t>
            </w:r>
            <w:r w:rsidRPr="00B25429">
              <w:rPr>
                <w:rFonts w:ascii="Times New Roman" w:hAnsi="Times New Roman"/>
                <w:kern w:val="28"/>
                <w:sz w:val="26"/>
                <w:szCs w:val="26"/>
              </w:rPr>
              <w:t>Новомихайловского</w:t>
            </w:r>
            <w:r w:rsidRPr="00B25429">
              <w:rPr>
                <w:rFonts w:ascii="Times New Roman" w:hAnsi="Times New Roman"/>
                <w:sz w:val="26"/>
                <w:szCs w:val="26"/>
              </w:rPr>
              <w:t xml:space="preserve"> сельсовета на 2018 – 2027 годы</w:t>
            </w:r>
          </w:p>
        </w:tc>
      </w:tr>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lastRenderedPageBreak/>
              <w:t>Сроки и этапы реализации Программы</w:t>
            </w:r>
          </w:p>
        </w:tc>
        <w:tc>
          <w:tcPr>
            <w:tcW w:w="5633" w:type="dxa"/>
            <w:tcBorders>
              <w:top w:val="single" w:sz="4" w:space="0" w:color="auto"/>
              <w:left w:val="single" w:sz="4" w:space="0" w:color="auto"/>
              <w:bottom w:val="single" w:sz="4" w:space="0" w:color="auto"/>
              <w:right w:val="single" w:sz="4" w:space="0" w:color="auto"/>
            </w:tcBorders>
          </w:tcPr>
          <w:p w:rsidR="00B25429" w:rsidRPr="00B25429" w:rsidRDefault="00B25429" w:rsidP="00C84437">
            <w:pPr>
              <w:pStyle w:val="a7"/>
              <w:numPr>
                <w:ilvl w:val="0"/>
                <w:numId w:val="0"/>
              </w:numPr>
              <w:tabs>
                <w:tab w:val="left" w:pos="310"/>
              </w:tabs>
              <w:spacing w:before="0" w:after="0"/>
              <w:contextualSpacing/>
              <w:rPr>
                <w:rFonts w:ascii="Times New Roman" w:hAnsi="Times New Roman"/>
                <w:kern w:val="28"/>
                <w:sz w:val="26"/>
                <w:szCs w:val="26"/>
              </w:rPr>
            </w:pPr>
            <w:r w:rsidRPr="00B25429">
              <w:rPr>
                <w:rFonts w:ascii="Times New Roman" w:hAnsi="Times New Roman"/>
                <w:kern w:val="28"/>
                <w:sz w:val="26"/>
                <w:szCs w:val="26"/>
              </w:rPr>
              <w:t>Срок реализации программы  2018-2027 годы.</w:t>
            </w:r>
          </w:p>
          <w:p w:rsidR="00B25429" w:rsidRPr="00B25429" w:rsidRDefault="00B25429" w:rsidP="00C84437">
            <w:pPr>
              <w:pStyle w:val="a7"/>
              <w:numPr>
                <w:ilvl w:val="0"/>
                <w:numId w:val="0"/>
              </w:numPr>
              <w:tabs>
                <w:tab w:val="left" w:pos="310"/>
              </w:tabs>
              <w:spacing w:before="0" w:after="0"/>
              <w:contextualSpacing/>
              <w:rPr>
                <w:rFonts w:ascii="Times New Roman" w:hAnsi="Times New Roman"/>
                <w:kern w:val="28"/>
                <w:sz w:val="26"/>
                <w:szCs w:val="26"/>
              </w:rPr>
            </w:pPr>
          </w:p>
        </w:tc>
      </w:tr>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 (групп мероприятий, подпрограмм, инвестиционных проектов)</w:t>
            </w:r>
          </w:p>
        </w:tc>
        <w:tc>
          <w:tcPr>
            <w:tcW w:w="5633" w:type="dxa"/>
            <w:tcBorders>
              <w:top w:val="single" w:sz="4" w:space="0" w:color="auto"/>
              <w:left w:val="single" w:sz="4" w:space="0" w:color="auto"/>
              <w:bottom w:val="single" w:sz="4" w:space="0" w:color="auto"/>
              <w:right w:val="single" w:sz="4" w:space="0" w:color="auto"/>
            </w:tcBorders>
          </w:tcPr>
          <w:p w:rsidR="00B25429" w:rsidRPr="00B25429" w:rsidRDefault="00B25429" w:rsidP="00B25429">
            <w:pPr>
              <w:pStyle w:val="a4"/>
              <w:numPr>
                <w:ilvl w:val="0"/>
                <w:numId w:val="3"/>
              </w:numPr>
              <w:autoSpaceDE w:val="0"/>
              <w:autoSpaceDN w:val="0"/>
              <w:spacing w:after="0" w:line="240" w:lineRule="auto"/>
              <w:rPr>
                <w:rFonts w:ascii="Times New Roman" w:hAnsi="Times New Roman" w:cs="Times New Roman"/>
                <w:sz w:val="26"/>
                <w:szCs w:val="26"/>
              </w:rPr>
            </w:pPr>
            <w:r w:rsidRPr="00B25429">
              <w:rPr>
                <w:rFonts w:ascii="Times New Roman" w:hAnsi="Times New Roman" w:cs="Times New Roman"/>
                <w:sz w:val="26"/>
                <w:szCs w:val="26"/>
              </w:rPr>
              <w:t>Межевание, техническая инвентаризация, выдача технических паспортов на дороги общего пользования</w:t>
            </w:r>
          </w:p>
          <w:p w:rsidR="00B25429" w:rsidRPr="00B25429" w:rsidRDefault="00B25429" w:rsidP="00C84437">
            <w:pPr>
              <w:rPr>
                <w:rFonts w:ascii="Times New Roman" w:hAnsi="Times New Roman" w:cs="Times New Roman"/>
                <w:sz w:val="26"/>
                <w:szCs w:val="26"/>
              </w:rPr>
            </w:pPr>
          </w:p>
          <w:p w:rsidR="00B25429" w:rsidRPr="00B25429" w:rsidRDefault="00B25429" w:rsidP="00B25429">
            <w:pPr>
              <w:pStyle w:val="a4"/>
              <w:numPr>
                <w:ilvl w:val="0"/>
                <w:numId w:val="3"/>
              </w:numPr>
              <w:autoSpaceDE w:val="0"/>
              <w:autoSpaceDN w:val="0"/>
              <w:spacing w:after="0" w:line="240" w:lineRule="auto"/>
              <w:rPr>
                <w:rFonts w:ascii="Times New Roman" w:hAnsi="Times New Roman" w:cs="Times New Roman"/>
                <w:sz w:val="26"/>
                <w:szCs w:val="26"/>
              </w:rPr>
            </w:pPr>
            <w:r w:rsidRPr="00B25429">
              <w:rPr>
                <w:rFonts w:ascii="Times New Roman" w:hAnsi="Times New Roman" w:cs="Times New Roman"/>
                <w:sz w:val="26"/>
                <w:szCs w:val="26"/>
              </w:rPr>
              <w:t xml:space="preserve">Приведение в нормативное состояние дорог и улиц (ямочный ремонт, </w:t>
            </w:r>
            <w:proofErr w:type="spellStart"/>
            <w:r w:rsidRPr="00B25429">
              <w:rPr>
                <w:rFonts w:ascii="Times New Roman" w:hAnsi="Times New Roman" w:cs="Times New Roman"/>
                <w:sz w:val="26"/>
                <w:szCs w:val="26"/>
              </w:rPr>
              <w:t>грейдерование</w:t>
            </w:r>
            <w:proofErr w:type="spellEnd"/>
            <w:r w:rsidRPr="00B25429">
              <w:rPr>
                <w:rFonts w:ascii="Times New Roman" w:hAnsi="Times New Roman" w:cs="Times New Roman"/>
                <w:sz w:val="26"/>
                <w:szCs w:val="26"/>
              </w:rPr>
              <w:t>)</w:t>
            </w:r>
          </w:p>
          <w:p w:rsidR="00B25429" w:rsidRPr="00B25429" w:rsidRDefault="00B25429" w:rsidP="00C84437">
            <w:pPr>
              <w:pStyle w:val="a7"/>
              <w:numPr>
                <w:ilvl w:val="0"/>
                <w:numId w:val="0"/>
              </w:numPr>
              <w:tabs>
                <w:tab w:val="left" w:pos="310"/>
              </w:tabs>
              <w:spacing w:before="0" w:after="0"/>
              <w:contextualSpacing/>
              <w:rPr>
                <w:rFonts w:ascii="Times New Roman" w:hAnsi="Times New Roman"/>
                <w:kern w:val="28"/>
                <w:sz w:val="26"/>
                <w:szCs w:val="26"/>
              </w:rPr>
            </w:pPr>
          </w:p>
        </w:tc>
      </w:tr>
      <w:tr w:rsidR="00B25429" w:rsidRPr="00B25429" w:rsidTr="00C84437">
        <w:tc>
          <w:tcPr>
            <w:tcW w:w="3652"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pStyle w:val="a7"/>
              <w:numPr>
                <w:ilvl w:val="0"/>
                <w:numId w:val="0"/>
              </w:numPr>
              <w:tabs>
                <w:tab w:val="left" w:pos="284"/>
              </w:tabs>
              <w:spacing w:before="0" w:after="0"/>
              <w:contextualSpacing/>
              <w:rPr>
                <w:rFonts w:ascii="Times New Roman" w:hAnsi="Times New Roman"/>
                <w:kern w:val="28"/>
                <w:sz w:val="26"/>
                <w:szCs w:val="26"/>
              </w:rPr>
            </w:pPr>
            <w:r w:rsidRPr="00B25429">
              <w:rPr>
                <w:rFonts w:ascii="Times New Roman" w:hAnsi="Times New Roman"/>
                <w:kern w:val="28"/>
                <w:sz w:val="26"/>
                <w:szCs w:val="26"/>
              </w:rPr>
              <w:t>Объёмы и источники финансирования программы</w:t>
            </w:r>
          </w:p>
        </w:tc>
        <w:tc>
          <w:tcPr>
            <w:tcW w:w="5633" w:type="dxa"/>
            <w:tcBorders>
              <w:top w:val="single" w:sz="4" w:space="0" w:color="auto"/>
              <w:left w:val="single" w:sz="4" w:space="0" w:color="auto"/>
              <w:bottom w:val="single" w:sz="4" w:space="0" w:color="auto"/>
              <w:right w:val="single" w:sz="4" w:space="0" w:color="auto"/>
            </w:tcBorders>
            <w:hideMark/>
          </w:tcPr>
          <w:p w:rsidR="00B25429" w:rsidRPr="00B25429" w:rsidRDefault="00B25429" w:rsidP="00C84437">
            <w:pPr>
              <w:widowControl w:val="0"/>
              <w:shd w:val="clear" w:color="auto" w:fill="FFFFFF"/>
              <w:adjustRightInd w:val="0"/>
              <w:contextualSpacing/>
              <w:rPr>
                <w:rFonts w:ascii="Times New Roman" w:hAnsi="Times New Roman" w:cs="Times New Roman"/>
                <w:sz w:val="26"/>
                <w:szCs w:val="26"/>
                <w:lang w:eastAsia="en-US"/>
              </w:rPr>
            </w:pPr>
            <w:r w:rsidRPr="00B25429">
              <w:rPr>
                <w:rFonts w:ascii="Times New Roman" w:hAnsi="Times New Roman" w:cs="Times New Roman"/>
                <w:sz w:val="26"/>
                <w:szCs w:val="26"/>
              </w:rPr>
              <w:t>Общий объем финансирования Программы в 2018-</w:t>
            </w:r>
            <w:r w:rsidRPr="00B25429">
              <w:rPr>
                <w:rFonts w:ascii="Times New Roman" w:hAnsi="Times New Roman" w:cs="Times New Roman"/>
                <w:spacing w:val="-1"/>
                <w:sz w:val="26"/>
                <w:szCs w:val="26"/>
              </w:rPr>
              <w:t xml:space="preserve">2027 годах </w:t>
            </w:r>
            <w:r w:rsidRPr="00B25429">
              <w:rPr>
                <w:rFonts w:ascii="Times New Roman" w:hAnsi="Times New Roman" w:cs="Times New Roman"/>
                <w:sz w:val="26"/>
                <w:szCs w:val="26"/>
              </w:rPr>
              <w:t>составит 1600,0 тыс. рублей, в том числе:</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 бюджет Новомихайловского сельсовета – 1600,0 тыс. рублей;</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в том числе по годам:</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2018 – 475,0 тыс. руб.;</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2019 – 475,0 тыс. руб.;</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2020 – 475,0 тыс. руб.;</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2021 – 25,0 тыс. руб.;</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2022 – 25,0 тыс. руб.;</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2023 – 25,0 тыс. руб.;</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2024 – 25,0 тыс. руб.;</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2025 – 25,0 тыс. руб.;</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rPr>
            </w:pPr>
            <w:r w:rsidRPr="00B25429">
              <w:rPr>
                <w:rFonts w:ascii="Times New Roman" w:hAnsi="Times New Roman" w:cs="Times New Roman"/>
                <w:sz w:val="26"/>
                <w:szCs w:val="26"/>
              </w:rPr>
              <w:t>2026 – 25,0 тыс. руб.;</w:t>
            </w:r>
          </w:p>
          <w:p w:rsidR="00B25429" w:rsidRPr="00B25429" w:rsidRDefault="00B25429" w:rsidP="00C84437">
            <w:pPr>
              <w:widowControl w:val="0"/>
              <w:shd w:val="clear" w:color="auto" w:fill="FFFFFF"/>
              <w:adjustRightInd w:val="0"/>
              <w:contextualSpacing/>
              <w:rPr>
                <w:rFonts w:ascii="Times New Roman" w:hAnsi="Times New Roman" w:cs="Times New Roman"/>
                <w:sz w:val="26"/>
                <w:szCs w:val="26"/>
                <w:lang w:eastAsia="en-US"/>
              </w:rPr>
            </w:pPr>
            <w:r w:rsidRPr="00B25429">
              <w:rPr>
                <w:rFonts w:ascii="Times New Roman" w:hAnsi="Times New Roman" w:cs="Times New Roman"/>
                <w:sz w:val="26"/>
                <w:szCs w:val="26"/>
              </w:rPr>
              <w:t>2027 – 25,0 тыс. руб.</w:t>
            </w:r>
          </w:p>
        </w:tc>
      </w:tr>
    </w:tbl>
    <w:p w:rsidR="00B25429" w:rsidRPr="00B25429" w:rsidRDefault="00B25429" w:rsidP="00B25429">
      <w:pPr>
        <w:pStyle w:val="a5"/>
        <w:shd w:val="clear" w:color="auto" w:fill="FFFFFF"/>
        <w:spacing w:after="0"/>
        <w:contextualSpacing/>
        <w:jc w:val="center"/>
        <w:rPr>
          <w:b/>
          <w:sz w:val="26"/>
          <w:szCs w:val="26"/>
        </w:rPr>
      </w:pPr>
      <w:r w:rsidRPr="00B25429">
        <w:rPr>
          <w:sz w:val="26"/>
          <w:szCs w:val="26"/>
        </w:rPr>
        <w:t xml:space="preserve">2.​ </w:t>
      </w:r>
      <w:r w:rsidRPr="00B25429">
        <w:rPr>
          <w:b/>
          <w:sz w:val="26"/>
          <w:szCs w:val="26"/>
        </w:rPr>
        <w:t>Характеристика существующего состояния транспортной инфраструктуры  Новомихайловского сельсовета</w:t>
      </w:r>
    </w:p>
    <w:p w:rsidR="00B25429" w:rsidRPr="00B25429" w:rsidRDefault="00B25429" w:rsidP="00B25429">
      <w:pPr>
        <w:pStyle w:val="a5"/>
        <w:shd w:val="clear" w:color="auto" w:fill="FFFFFF"/>
        <w:spacing w:after="0"/>
        <w:contextualSpacing/>
        <w:jc w:val="center"/>
        <w:rPr>
          <w:b/>
          <w:sz w:val="26"/>
          <w:szCs w:val="26"/>
        </w:rPr>
      </w:pPr>
      <w:r w:rsidRPr="00B25429">
        <w:rPr>
          <w:b/>
          <w:sz w:val="26"/>
          <w:szCs w:val="26"/>
        </w:rPr>
        <w:t>2.1. Социально — экономическое состояние Новомихайловского сельсовета.</w:t>
      </w:r>
    </w:p>
    <w:p w:rsidR="00B25429" w:rsidRPr="00B25429" w:rsidRDefault="00B25429" w:rsidP="00B25429">
      <w:pPr>
        <w:adjustRightInd w:val="0"/>
        <w:ind w:firstLine="709"/>
        <w:contextualSpacing/>
        <w:jc w:val="both"/>
        <w:rPr>
          <w:rFonts w:ascii="Times New Roman" w:hAnsi="Times New Roman" w:cs="Times New Roman"/>
          <w:sz w:val="26"/>
          <w:szCs w:val="26"/>
        </w:rPr>
      </w:pPr>
      <w:r w:rsidRPr="00B25429">
        <w:rPr>
          <w:rFonts w:ascii="Times New Roman" w:hAnsi="Times New Roman" w:cs="Times New Roman"/>
          <w:b/>
          <w:sz w:val="26"/>
          <w:szCs w:val="26"/>
        </w:rPr>
        <w:tab/>
      </w:r>
      <w:r w:rsidRPr="00B25429">
        <w:rPr>
          <w:rFonts w:ascii="Times New Roman" w:hAnsi="Times New Roman" w:cs="Times New Roman"/>
          <w:sz w:val="26"/>
          <w:szCs w:val="26"/>
        </w:rPr>
        <w:t>Муниципальное образование Новомихайловский сельсовет расположено в пределах Алтайского района Республики Хакасия, в 50 км</w:t>
      </w:r>
      <w:proofErr w:type="gramStart"/>
      <w:r w:rsidRPr="00B25429">
        <w:rPr>
          <w:rFonts w:ascii="Times New Roman" w:hAnsi="Times New Roman" w:cs="Times New Roman"/>
          <w:sz w:val="26"/>
          <w:szCs w:val="26"/>
        </w:rPr>
        <w:t>.</w:t>
      </w:r>
      <w:proofErr w:type="gramEnd"/>
      <w:r w:rsidRPr="00B25429">
        <w:rPr>
          <w:rFonts w:ascii="Times New Roman" w:hAnsi="Times New Roman" w:cs="Times New Roman"/>
          <w:sz w:val="26"/>
          <w:szCs w:val="26"/>
        </w:rPr>
        <w:t xml:space="preserve"> </w:t>
      </w:r>
      <w:proofErr w:type="gramStart"/>
      <w:r w:rsidRPr="00B25429">
        <w:rPr>
          <w:rFonts w:ascii="Times New Roman" w:hAnsi="Times New Roman" w:cs="Times New Roman"/>
          <w:sz w:val="26"/>
          <w:szCs w:val="26"/>
        </w:rPr>
        <w:t>о</w:t>
      </w:r>
      <w:proofErr w:type="gramEnd"/>
      <w:r w:rsidRPr="00B25429">
        <w:rPr>
          <w:rFonts w:ascii="Times New Roman" w:hAnsi="Times New Roman" w:cs="Times New Roman"/>
          <w:sz w:val="26"/>
          <w:szCs w:val="26"/>
        </w:rPr>
        <w:t xml:space="preserve">т районного центра с. Белый Яр, от столицы Республики Хакасия г. Абакан – 75 км. В границах поселения находятся следующие населенные пункты: </w:t>
      </w:r>
      <w:proofErr w:type="gramStart"/>
      <w:r w:rsidRPr="00B25429">
        <w:rPr>
          <w:rFonts w:ascii="Times New Roman" w:hAnsi="Times New Roman" w:cs="Times New Roman"/>
          <w:sz w:val="26"/>
          <w:szCs w:val="26"/>
        </w:rPr>
        <w:t>с</w:t>
      </w:r>
      <w:proofErr w:type="gramEnd"/>
      <w:r w:rsidRPr="00B25429">
        <w:rPr>
          <w:rFonts w:ascii="Times New Roman" w:hAnsi="Times New Roman" w:cs="Times New Roman"/>
          <w:sz w:val="26"/>
          <w:szCs w:val="26"/>
        </w:rPr>
        <w:t xml:space="preserve">. Новомихайловка. Административным центром муниципального образования Новомихайловский сельсовет является </w:t>
      </w:r>
      <w:proofErr w:type="gramStart"/>
      <w:r w:rsidRPr="00B25429">
        <w:rPr>
          <w:rFonts w:ascii="Times New Roman" w:hAnsi="Times New Roman" w:cs="Times New Roman"/>
          <w:sz w:val="26"/>
          <w:szCs w:val="26"/>
        </w:rPr>
        <w:t>с</w:t>
      </w:r>
      <w:proofErr w:type="gramEnd"/>
      <w:r w:rsidRPr="00B25429">
        <w:rPr>
          <w:rFonts w:ascii="Times New Roman" w:hAnsi="Times New Roman" w:cs="Times New Roman"/>
          <w:sz w:val="26"/>
          <w:szCs w:val="26"/>
        </w:rPr>
        <w:t>. Новомихайловка.</w:t>
      </w:r>
    </w:p>
    <w:p w:rsidR="00B25429" w:rsidRPr="00B25429" w:rsidRDefault="00B25429" w:rsidP="00B25429">
      <w:pPr>
        <w:adjustRightInd w:val="0"/>
        <w:ind w:firstLine="709"/>
        <w:contextualSpacing/>
        <w:jc w:val="both"/>
        <w:rPr>
          <w:rFonts w:ascii="Times New Roman" w:hAnsi="Times New Roman" w:cs="Times New Roman"/>
          <w:sz w:val="26"/>
          <w:szCs w:val="26"/>
        </w:rPr>
      </w:pPr>
      <w:proofErr w:type="gramStart"/>
      <w:r w:rsidRPr="00B25429">
        <w:rPr>
          <w:rFonts w:ascii="Times New Roman" w:hAnsi="Times New Roman" w:cs="Times New Roman"/>
          <w:sz w:val="26"/>
          <w:szCs w:val="26"/>
        </w:rPr>
        <w:t xml:space="preserve">Поселение располагается в южной части Алтайского  района в степной зоне, граничит с муниципальными образованиями Краснопольский сельсовет, Новороссийский сельсовет, </w:t>
      </w:r>
      <w:proofErr w:type="spellStart"/>
      <w:r w:rsidRPr="00B25429">
        <w:rPr>
          <w:rFonts w:ascii="Times New Roman" w:hAnsi="Times New Roman" w:cs="Times New Roman"/>
          <w:sz w:val="26"/>
          <w:szCs w:val="26"/>
        </w:rPr>
        <w:t>Очурский</w:t>
      </w:r>
      <w:proofErr w:type="spellEnd"/>
      <w:r w:rsidRPr="00B25429">
        <w:rPr>
          <w:rFonts w:ascii="Times New Roman" w:hAnsi="Times New Roman" w:cs="Times New Roman"/>
          <w:sz w:val="26"/>
          <w:szCs w:val="26"/>
        </w:rPr>
        <w:t xml:space="preserve"> сельсовет  находящихся в границах Алтайского района и на северо-западе с муниципальным образованием Ново-Енисейский сельсовет, находящимся в составе </w:t>
      </w:r>
      <w:proofErr w:type="spellStart"/>
      <w:r w:rsidRPr="00B25429">
        <w:rPr>
          <w:rFonts w:ascii="Times New Roman" w:hAnsi="Times New Roman" w:cs="Times New Roman"/>
          <w:sz w:val="26"/>
          <w:szCs w:val="26"/>
        </w:rPr>
        <w:t>Бейского</w:t>
      </w:r>
      <w:proofErr w:type="spellEnd"/>
      <w:r w:rsidRPr="00B25429">
        <w:rPr>
          <w:rFonts w:ascii="Times New Roman" w:hAnsi="Times New Roman" w:cs="Times New Roman"/>
          <w:sz w:val="26"/>
          <w:szCs w:val="26"/>
        </w:rPr>
        <w:t xml:space="preserve"> района Республики Хакасия.</w:t>
      </w:r>
      <w:proofErr w:type="gramEnd"/>
    </w:p>
    <w:p w:rsidR="00B25429" w:rsidRPr="00B25429" w:rsidRDefault="00B25429" w:rsidP="00B25429">
      <w:pPr>
        <w:adjustRightInd w:val="0"/>
        <w:ind w:firstLine="709"/>
        <w:contextualSpacing/>
        <w:jc w:val="both"/>
        <w:rPr>
          <w:rFonts w:ascii="Times New Roman" w:hAnsi="Times New Roman" w:cs="Times New Roman"/>
          <w:sz w:val="26"/>
          <w:szCs w:val="26"/>
        </w:rPr>
      </w:pPr>
      <w:r w:rsidRPr="00B25429">
        <w:rPr>
          <w:rFonts w:ascii="Times New Roman" w:hAnsi="Times New Roman" w:cs="Times New Roman"/>
          <w:sz w:val="26"/>
          <w:szCs w:val="26"/>
        </w:rPr>
        <w:lastRenderedPageBreak/>
        <w:t>Территория муниципального образования Новомихайловский сельсовет составляет 13184,5 га</w:t>
      </w:r>
      <w:proofErr w:type="gramStart"/>
      <w:r w:rsidRPr="00B25429">
        <w:rPr>
          <w:rFonts w:ascii="Times New Roman" w:hAnsi="Times New Roman" w:cs="Times New Roman"/>
          <w:sz w:val="26"/>
          <w:szCs w:val="26"/>
        </w:rPr>
        <w:t xml:space="preserve">., </w:t>
      </w:r>
      <w:proofErr w:type="gramEnd"/>
      <w:r w:rsidRPr="00B25429">
        <w:rPr>
          <w:rFonts w:ascii="Times New Roman" w:hAnsi="Times New Roman" w:cs="Times New Roman"/>
          <w:sz w:val="26"/>
          <w:szCs w:val="26"/>
        </w:rPr>
        <w:t>в том числе площадь населенных пунктов – 112,59 га.</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ab/>
        <w:t xml:space="preserve">Внешние связи Новомихайловского сельсовета поддерживаются круглогодично автомобильным транспортом. </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ab/>
        <w:t xml:space="preserve">Сооружения речного и  воздушного  сообщения в Новомихайловском сельсовете отсутствует. Ближайшая железнодорожная станция расположена в </w:t>
      </w:r>
      <w:proofErr w:type="gramStart"/>
      <w:r w:rsidRPr="00B25429">
        <w:rPr>
          <w:rFonts w:ascii="Times New Roman" w:hAnsi="Times New Roman" w:cs="Times New Roman"/>
          <w:b w:val="0"/>
          <w:sz w:val="26"/>
          <w:szCs w:val="26"/>
        </w:rPr>
        <w:t>г</w:t>
      </w:r>
      <w:proofErr w:type="gramEnd"/>
      <w:r w:rsidRPr="00B25429">
        <w:rPr>
          <w:rFonts w:ascii="Times New Roman" w:hAnsi="Times New Roman" w:cs="Times New Roman"/>
          <w:b w:val="0"/>
          <w:sz w:val="26"/>
          <w:szCs w:val="26"/>
        </w:rPr>
        <w:t>. Абакан.</w:t>
      </w:r>
      <w:r w:rsidRPr="00B25429">
        <w:rPr>
          <w:rFonts w:ascii="Times New Roman" w:hAnsi="Times New Roman" w:cs="Times New Roman"/>
          <w:b w:val="0"/>
          <w:sz w:val="26"/>
          <w:szCs w:val="26"/>
        </w:rPr>
        <w:tab/>
        <w:t>Протяженность автомобильных дорог местного значения – 11,8 км</w:t>
      </w:r>
      <w:proofErr w:type="gramStart"/>
      <w:r w:rsidRPr="00B25429">
        <w:rPr>
          <w:rFonts w:ascii="Times New Roman" w:hAnsi="Times New Roman" w:cs="Times New Roman"/>
          <w:b w:val="0"/>
          <w:sz w:val="26"/>
          <w:szCs w:val="26"/>
        </w:rPr>
        <w:t xml:space="preserve">., </w:t>
      </w:r>
      <w:proofErr w:type="gramEnd"/>
      <w:r w:rsidRPr="00B25429">
        <w:rPr>
          <w:rFonts w:ascii="Times New Roman" w:hAnsi="Times New Roman" w:cs="Times New Roman"/>
          <w:b w:val="0"/>
          <w:sz w:val="26"/>
          <w:szCs w:val="26"/>
        </w:rPr>
        <w:t>из них с усовершенствованным покрытием 2,55 км.</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ab/>
        <w:t>Связь с райцентром осуществляется автомобильным транспортом. Непроизводственная сфера деятельности охватывает связь, торговлю, образование, культуру.</w:t>
      </w:r>
    </w:p>
    <w:p w:rsidR="00B25429" w:rsidRPr="00B25429" w:rsidRDefault="00B25429" w:rsidP="00B25429">
      <w:pPr>
        <w:pStyle w:val="ConsPlusTitle"/>
        <w:widowControl/>
        <w:contextualSpacing/>
        <w:jc w:val="both"/>
        <w:outlineLvl w:val="3"/>
        <w:rPr>
          <w:rFonts w:ascii="Times New Roman" w:hAnsi="Times New Roman" w:cs="Times New Roman"/>
          <w:sz w:val="26"/>
          <w:szCs w:val="26"/>
        </w:rPr>
      </w:pPr>
      <w:r w:rsidRPr="00B25429">
        <w:rPr>
          <w:rFonts w:ascii="Times New Roman" w:hAnsi="Times New Roman" w:cs="Times New Roman"/>
          <w:sz w:val="26"/>
          <w:szCs w:val="26"/>
        </w:rPr>
        <w:tab/>
        <w:t>2.2. Характеристика деятельности в сфере транспорта, оценка транспортного спроса</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sz w:val="26"/>
          <w:szCs w:val="26"/>
        </w:rPr>
        <w:tab/>
      </w:r>
      <w:r w:rsidRPr="00B25429">
        <w:rPr>
          <w:rFonts w:ascii="Times New Roman" w:hAnsi="Times New Roman" w:cs="Times New Roman"/>
          <w:b w:val="0"/>
          <w:sz w:val="26"/>
          <w:szCs w:val="26"/>
        </w:rPr>
        <w:t>Транспортно-экономические связи поселения осуществляются только автомобильным видом транспорта. Транспортные предприятия на территории поселения отсутствуют. Основным видом пассажирского транспорта поселения является автобусное сообщение. В населенных пунктах внутри сельский  транспорт отсутствует. Большинство трудовых передвижений в поселении приходится на личный транспорт и пешеходное сообщение.</w:t>
      </w:r>
    </w:p>
    <w:p w:rsidR="00B25429" w:rsidRPr="00B25429" w:rsidRDefault="00B25429" w:rsidP="00B25429">
      <w:pPr>
        <w:pStyle w:val="ConsPlusTitle"/>
        <w:widowControl/>
        <w:ind w:firstLine="708"/>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В основе оценки транспортного спроса лежит анализ передвижения населения по следующим объектам:</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 объекты социальной сферы;</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 объекты трудовой деятельности;</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 узловые объекты транспортной инфраструктуры.</w:t>
      </w:r>
    </w:p>
    <w:p w:rsidR="00B25429" w:rsidRPr="00B25429" w:rsidRDefault="00B25429" w:rsidP="00B25429">
      <w:pPr>
        <w:pStyle w:val="ConsPlusTitle"/>
        <w:widowControl/>
        <w:contextualSpacing/>
        <w:jc w:val="both"/>
        <w:outlineLvl w:val="3"/>
        <w:rPr>
          <w:rFonts w:ascii="Times New Roman" w:hAnsi="Times New Roman" w:cs="Times New Roman"/>
          <w:sz w:val="26"/>
          <w:szCs w:val="26"/>
        </w:rPr>
      </w:pPr>
      <w:r w:rsidRPr="00B25429">
        <w:rPr>
          <w:rFonts w:ascii="Times New Roman" w:hAnsi="Times New Roman" w:cs="Times New Roman"/>
          <w:sz w:val="26"/>
          <w:szCs w:val="26"/>
        </w:rPr>
        <w:tab/>
        <w:t>2.3. Характеристика функционирования и показатели работы транспортной инфраструктуры по видам транспорта</w:t>
      </w:r>
      <w:r w:rsidRPr="00B25429">
        <w:rPr>
          <w:rFonts w:ascii="Times New Roman" w:hAnsi="Times New Roman" w:cs="Times New Roman"/>
          <w:sz w:val="26"/>
          <w:szCs w:val="26"/>
        </w:rPr>
        <w:tab/>
      </w:r>
      <w:r w:rsidRPr="00B25429">
        <w:rPr>
          <w:rFonts w:ascii="Times New Roman" w:hAnsi="Times New Roman" w:cs="Times New Roman"/>
          <w:sz w:val="26"/>
          <w:szCs w:val="26"/>
        </w:rPr>
        <w:tab/>
      </w:r>
    </w:p>
    <w:p w:rsidR="00B25429" w:rsidRPr="00B25429" w:rsidRDefault="00B25429" w:rsidP="00B25429">
      <w:pPr>
        <w:pStyle w:val="ConsPlusTitle"/>
        <w:widowControl/>
        <w:ind w:firstLine="708"/>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Перевозка технических грузов (угля, дров) осуществляется частным автотранспортом. Хранение легковых автомобилей индивидуального пользования осуществляется на приусадебных участках владельцев индивидуальных жилых домов. Грузовой транспорт в основном представлен личной техникой.</w:t>
      </w:r>
    </w:p>
    <w:p w:rsidR="00B25429" w:rsidRPr="00B25429" w:rsidRDefault="00B25429" w:rsidP="00B25429">
      <w:pPr>
        <w:pStyle w:val="ConsPlusTitle"/>
        <w:widowControl/>
        <w:contextualSpacing/>
        <w:jc w:val="both"/>
        <w:outlineLvl w:val="3"/>
        <w:rPr>
          <w:rFonts w:ascii="Times New Roman" w:hAnsi="Times New Roman" w:cs="Times New Roman"/>
          <w:sz w:val="26"/>
          <w:szCs w:val="26"/>
        </w:rPr>
      </w:pPr>
      <w:r w:rsidRPr="00B25429">
        <w:rPr>
          <w:rFonts w:ascii="Times New Roman" w:hAnsi="Times New Roman" w:cs="Times New Roman"/>
          <w:sz w:val="26"/>
          <w:szCs w:val="26"/>
        </w:rPr>
        <w:tab/>
        <w:t>2.4. Характеристика сети дорог поселения, параметры дорожного движения, оценка качества содержания дорог.</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ab/>
        <w:t>Дорожно-транспортная сеть поселения состоит</w:t>
      </w:r>
      <w:r w:rsidRPr="00B25429">
        <w:rPr>
          <w:rFonts w:ascii="Times New Roman" w:hAnsi="Times New Roman" w:cs="Times New Roman"/>
          <w:b w:val="0"/>
          <w:sz w:val="26"/>
          <w:szCs w:val="26"/>
        </w:rPr>
        <w:tab/>
        <w:t>из дорог предназначенных не для скоростного движения. Содержание автомобильных дорог местного значения осуществляется администрацией за счет местного бюджета. Сохранение автодорожной инфраструктуры осуществляется только за счет ремонта автодорог.</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 xml:space="preserve">Основными транспортными артериями поселения являются главные улицы и основные улицы в жилой застройке Новомихайловского сельсовета. </w:t>
      </w:r>
      <w:proofErr w:type="gramStart"/>
      <w:r w:rsidRPr="00B25429">
        <w:rPr>
          <w:rFonts w:ascii="Times New Roman" w:hAnsi="Times New Roman" w:cs="Times New Roman"/>
          <w:b w:val="0"/>
          <w:sz w:val="26"/>
          <w:szCs w:val="26"/>
        </w:rPr>
        <w:t>Такими улицами являются – ул. Кирова, ул. Верхняя, ул. Новая, ул. Гагарина.</w:t>
      </w:r>
      <w:proofErr w:type="gramEnd"/>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ab/>
        <w:t xml:space="preserve">Интенсивность грузового транспорта незначительная. </w:t>
      </w:r>
    </w:p>
    <w:p w:rsidR="00B25429" w:rsidRPr="00B25429" w:rsidRDefault="00B25429" w:rsidP="00B25429">
      <w:pPr>
        <w:pStyle w:val="ConsPlusTitle"/>
        <w:widowControl/>
        <w:contextualSpacing/>
        <w:jc w:val="both"/>
        <w:outlineLvl w:val="3"/>
        <w:rPr>
          <w:rFonts w:ascii="Times New Roman" w:hAnsi="Times New Roman" w:cs="Times New Roman"/>
          <w:sz w:val="26"/>
          <w:szCs w:val="26"/>
        </w:rPr>
      </w:pPr>
      <w:r w:rsidRPr="00B25429">
        <w:rPr>
          <w:rFonts w:ascii="Times New Roman" w:hAnsi="Times New Roman" w:cs="Times New Roman"/>
          <w:sz w:val="26"/>
          <w:szCs w:val="26"/>
        </w:rPr>
        <w:tab/>
        <w:t>2.5. Анализ состава парка транспортных средств и уровня автомобилизации сельского поселения, обеспеченность парковыми (парковочными) местами.</w:t>
      </w:r>
    </w:p>
    <w:p w:rsidR="00B25429" w:rsidRPr="00B25429" w:rsidRDefault="00B25429" w:rsidP="00B25429">
      <w:pPr>
        <w:pStyle w:val="a5"/>
        <w:shd w:val="clear" w:color="auto" w:fill="FFFFFF"/>
        <w:spacing w:before="0" w:after="0"/>
        <w:contextualSpacing/>
        <w:jc w:val="both"/>
        <w:rPr>
          <w:sz w:val="26"/>
          <w:szCs w:val="26"/>
        </w:rPr>
      </w:pPr>
      <w:r w:rsidRPr="00B25429">
        <w:rPr>
          <w:b/>
          <w:sz w:val="26"/>
          <w:szCs w:val="26"/>
        </w:rPr>
        <w:tab/>
      </w:r>
      <w:r w:rsidRPr="00B25429">
        <w:rPr>
          <w:sz w:val="26"/>
          <w:szCs w:val="26"/>
        </w:rPr>
        <w:t xml:space="preserve">Автомобильный парк сельского поселения преимущественно состоит из легковых автомобилей, принадлежащих частным лицам. Хранение транспортных средств осуществляется на придомовых территориях. Парковочные места имеются </w:t>
      </w:r>
      <w:r w:rsidRPr="00B25429">
        <w:rPr>
          <w:sz w:val="26"/>
          <w:szCs w:val="26"/>
        </w:rPr>
        <w:lastRenderedPageBreak/>
        <w:t>у всех объектов социальной инфраструктуры и у административных зданий хозяйствующих организаций.</w:t>
      </w:r>
    </w:p>
    <w:p w:rsidR="00B25429" w:rsidRPr="00B25429" w:rsidRDefault="00B25429" w:rsidP="00B25429">
      <w:pPr>
        <w:pStyle w:val="ConsPlusTitle"/>
        <w:widowControl/>
        <w:contextualSpacing/>
        <w:jc w:val="both"/>
        <w:outlineLvl w:val="3"/>
        <w:rPr>
          <w:rFonts w:ascii="Times New Roman" w:hAnsi="Times New Roman" w:cs="Times New Roman"/>
          <w:sz w:val="26"/>
          <w:szCs w:val="26"/>
        </w:rPr>
      </w:pPr>
      <w:r w:rsidRPr="00B25429">
        <w:rPr>
          <w:rFonts w:ascii="Times New Roman" w:hAnsi="Times New Roman" w:cs="Times New Roman"/>
          <w:sz w:val="26"/>
          <w:szCs w:val="26"/>
        </w:rPr>
        <w:tab/>
        <w:t xml:space="preserve">2.6. Характеристика работы транспортных средств общего пользования, включая анализ пассажиропотока </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ab/>
        <w:t xml:space="preserve">Передвижение по территории сельского поселения осуществляется с использованием личного транспорта либо в пешем порядке. Автобусное движение организовано частным предпринимателем. Информация об объемах пассажирских перевозок необходимая для анализа пассажиропотока отсутствует. </w:t>
      </w:r>
    </w:p>
    <w:p w:rsidR="00B25429" w:rsidRPr="00B25429" w:rsidRDefault="00B25429" w:rsidP="00B25429">
      <w:pPr>
        <w:pStyle w:val="ConsPlusTitle"/>
        <w:widowControl/>
        <w:contextualSpacing/>
        <w:jc w:val="both"/>
        <w:outlineLvl w:val="3"/>
        <w:rPr>
          <w:rFonts w:ascii="Times New Roman" w:hAnsi="Times New Roman" w:cs="Times New Roman"/>
          <w:sz w:val="26"/>
          <w:szCs w:val="26"/>
        </w:rPr>
      </w:pPr>
      <w:r w:rsidRPr="00B25429">
        <w:rPr>
          <w:rFonts w:ascii="Times New Roman" w:hAnsi="Times New Roman" w:cs="Times New Roman"/>
          <w:sz w:val="26"/>
          <w:szCs w:val="26"/>
        </w:rPr>
        <w:tab/>
        <w:t>2.7. Характеристика пешеходного и велосипедного передвижения</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ab/>
        <w:t xml:space="preserve">Пешеходы передвигаются по обочинам дорог. Движение велосипедистов осуществляется в соответствии с требованиями ПДД по дорогам общего пользования. </w:t>
      </w:r>
    </w:p>
    <w:p w:rsidR="00B25429" w:rsidRPr="00B25429" w:rsidRDefault="00B25429" w:rsidP="00B25429">
      <w:pPr>
        <w:pStyle w:val="ConsPlusTitle"/>
        <w:widowControl/>
        <w:contextualSpacing/>
        <w:jc w:val="both"/>
        <w:outlineLvl w:val="3"/>
        <w:rPr>
          <w:rFonts w:ascii="Times New Roman" w:hAnsi="Times New Roman" w:cs="Times New Roman"/>
          <w:sz w:val="26"/>
          <w:szCs w:val="26"/>
        </w:rPr>
      </w:pPr>
      <w:r w:rsidRPr="00B25429">
        <w:rPr>
          <w:rFonts w:ascii="Times New Roman" w:hAnsi="Times New Roman" w:cs="Times New Roman"/>
          <w:sz w:val="26"/>
          <w:szCs w:val="26"/>
        </w:rPr>
        <w:tab/>
        <w:t>2.8. Характеристика движения грузовых транспортных средств</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 xml:space="preserve">Транспортных организаций осуществляющих грузовые перевозки на территории поселения не имеется. </w:t>
      </w:r>
    </w:p>
    <w:p w:rsidR="00B25429" w:rsidRPr="00B25429" w:rsidRDefault="00B25429" w:rsidP="00B25429">
      <w:pPr>
        <w:pStyle w:val="ConsPlusTitle"/>
        <w:widowControl/>
        <w:contextualSpacing/>
        <w:jc w:val="both"/>
        <w:outlineLvl w:val="3"/>
        <w:rPr>
          <w:rFonts w:ascii="Times New Roman" w:hAnsi="Times New Roman" w:cs="Times New Roman"/>
          <w:sz w:val="26"/>
          <w:szCs w:val="26"/>
        </w:rPr>
      </w:pPr>
      <w:r w:rsidRPr="00B25429">
        <w:rPr>
          <w:rFonts w:ascii="Times New Roman" w:hAnsi="Times New Roman" w:cs="Times New Roman"/>
          <w:sz w:val="26"/>
          <w:szCs w:val="26"/>
        </w:rPr>
        <w:tab/>
        <w:t xml:space="preserve">2.9. Анализ уровня безопасности дорожного движения </w:t>
      </w:r>
    </w:p>
    <w:p w:rsidR="00B25429" w:rsidRPr="00B25429" w:rsidRDefault="00B25429" w:rsidP="00B25429">
      <w:pPr>
        <w:pStyle w:val="a5"/>
        <w:shd w:val="clear" w:color="auto" w:fill="FFFFFF"/>
        <w:spacing w:before="0" w:after="0"/>
        <w:contextualSpacing/>
        <w:jc w:val="both"/>
        <w:rPr>
          <w:sz w:val="26"/>
          <w:szCs w:val="26"/>
        </w:rPr>
      </w:pPr>
      <w:r w:rsidRPr="00B25429">
        <w:rPr>
          <w:sz w:val="26"/>
          <w:szCs w:val="26"/>
        </w:rPr>
        <w:tab/>
        <w:t xml:space="preserve">Из всех источников опасности на автомобильном транспорте для населения представляют дорожно-транспортные происшествия. Основная часть происшествий происходит из-за нарушения правил дорожного движения и превышения скоростного режима. Ситуация, связанная с аварийностью на транспорте, неизменно сохраняет актуальность в связи с несоответствием дорожно-транспортно инфраструктуры потребностям участников дорожного движения, их низко дисциплиной, а также недостаточной эффективностью </w:t>
      </w:r>
      <w:proofErr w:type="gramStart"/>
      <w:r w:rsidRPr="00B25429">
        <w:rPr>
          <w:sz w:val="26"/>
          <w:szCs w:val="26"/>
        </w:rPr>
        <w:t>функционирования системы обеспечения безопасности дорожного движения</w:t>
      </w:r>
      <w:proofErr w:type="gramEnd"/>
      <w:r w:rsidRPr="00B25429">
        <w:rPr>
          <w:sz w:val="26"/>
          <w:szCs w:val="26"/>
        </w:rPr>
        <w:t xml:space="preserve">. В настоящее время решение проблемы обеспечения безопасности дорожного движения является одной из важнейших задач. </w:t>
      </w:r>
    </w:p>
    <w:p w:rsidR="00B25429" w:rsidRPr="00B25429" w:rsidRDefault="00B25429" w:rsidP="00B25429">
      <w:pPr>
        <w:pStyle w:val="ConsPlusTitle"/>
        <w:widowControl/>
        <w:contextualSpacing/>
        <w:jc w:val="both"/>
        <w:outlineLvl w:val="3"/>
        <w:rPr>
          <w:rFonts w:ascii="Times New Roman" w:hAnsi="Times New Roman" w:cs="Times New Roman"/>
          <w:sz w:val="26"/>
          <w:szCs w:val="26"/>
        </w:rPr>
      </w:pPr>
      <w:r w:rsidRPr="00B25429">
        <w:rPr>
          <w:rFonts w:ascii="Times New Roman" w:hAnsi="Times New Roman" w:cs="Times New Roman"/>
          <w:sz w:val="26"/>
          <w:szCs w:val="26"/>
        </w:rPr>
        <w:tab/>
        <w:t>2.10. Оценка уровня негативного воздействия транспортной инфраструктуры на окружающую среду, безопасность  и здоровье населения</w:t>
      </w:r>
    </w:p>
    <w:p w:rsidR="00B25429" w:rsidRPr="00B25429" w:rsidRDefault="00B25429" w:rsidP="00B25429">
      <w:pPr>
        <w:pStyle w:val="ConsPlusTitle"/>
        <w:widowControl/>
        <w:contextualSpacing/>
        <w:jc w:val="both"/>
        <w:outlineLvl w:val="3"/>
        <w:rPr>
          <w:rFonts w:ascii="Times New Roman" w:hAnsi="Times New Roman" w:cs="Times New Roman"/>
          <w:b w:val="0"/>
          <w:sz w:val="26"/>
          <w:szCs w:val="26"/>
        </w:rPr>
      </w:pPr>
      <w:r w:rsidRPr="00B25429">
        <w:rPr>
          <w:rFonts w:ascii="Times New Roman" w:hAnsi="Times New Roman" w:cs="Times New Roman"/>
          <w:b w:val="0"/>
          <w:sz w:val="26"/>
          <w:szCs w:val="26"/>
        </w:rPr>
        <w:tab/>
        <w:t xml:space="preserve">Основные факторы, неблагоприятно влияющие на окружающую среду и здоровья это: </w:t>
      </w:r>
      <w:r w:rsidRPr="00B25429">
        <w:rPr>
          <w:rFonts w:ascii="Times New Roman" w:hAnsi="Times New Roman" w:cs="Times New Roman"/>
          <w:b w:val="0"/>
          <w:i/>
          <w:sz w:val="26"/>
          <w:szCs w:val="26"/>
        </w:rPr>
        <w:t>Загрязнение атмосферы</w:t>
      </w:r>
      <w:r w:rsidRPr="00B25429">
        <w:rPr>
          <w:rFonts w:ascii="Times New Roman" w:hAnsi="Times New Roman" w:cs="Times New Roman"/>
          <w:b w:val="0"/>
          <w:sz w:val="26"/>
          <w:szCs w:val="26"/>
        </w:rPr>
        <w:t>. Выброс в воздух дыма и газообразных загрязняющих веществ (</w:t>
      </w:r>
      <w:proofErr w:type="spellStart"/>
      <w:r w:rsidRPr="00B25429">
        <w:rPr>
          <w:rFonts w:ascii="Times New Roman" w:hAnsi="Times New Roman" w:cs="Times New Roman"/>
          <w:b w:val="0"/>
          <w:sz w:val="26"/>
          <w:szCs w:val="26"/>
        </w:rPr>
        <w:t>диоксин</w:t>
      </w:r>
      <w:proofErr w:type="spellEnd"/>
      <w:r w:rsidRPr="00B25429">
        <w:rPr>
          <w:rFonts w:ascii="Times New Roman" w:hAnsi="Times New Roman" w:cs="Times New Roman"/>
          <w:b w:val="0"/>
          <w:sz w:val="26"/>
          <w:szCs w:val="26"/>
        </w:rPr>
        <w:t xml:space="preserve"> азота и серы, озон) приводят не только к загрязнению атмосферы, но и к вредным проявлениям для здоровья, особенно к </w:t>
      </w:r>
      <w:proofErr w:type="spellStart"/>
      <w:r w:rsidRPr="00B25429">
        <w:rPr>
          <w:rFonts w:ascii="Times New Roman" w:hAnsi="Times New Roman" w:cs="Times New Roman"/>
          <w:b w:val="0"/>
          <w:sz w:val="26"/>
          <w:szCs w:val="26"/>
        </w:rPr>
        <w:t>распираторным</w:t>
      </w:r>
      <w:proofErr w:type="spellEnd"/>
      <w:r w:rsidRPr="00B25429">
        <w:rPr>
          <w:rFonts w:ascii="Times New Roman" w:hAnsi="Times New Roman" w:cs="Times New Roman"/>
          <w:b w:val="0"/>
          <w:sz w:val="26"/>
          <w:szCs w:val="26"/>
        </w:rPr>
        <w:t xml:space="preserve"> аллергическим заболеваниям.</w:t>
      </w:r>
      <w:r w:rsidRPr="00B25429">
        <w:rPr>
          <w:rFonts w:ascii="Times New Roman" w:hAnsi="Times New Roman" w:cs="Times New Roman"/>
          <w:sz w:val="26"/>
          <w:szCs w:val="26"/>
        </w:rPr>
        <w:t xml:space="preserve"> </w:t>
      </w:r>
      <w:r w:rsidRPr="00B25429">
        <w:rPr>
          <w:rFonts w:ascii="Times New Roman" w:hAnsi="Times New Roman" w:cs="Times New Roman"/>
          <w:b w:val="0"/>
          <w:i/>
          <w:sz w:val="26"/>
          <w:szCs w:val="26"/>
        </w:rPr>
        <w:t>Воздействие шума.</w:t>
      </w:r>
      <w:r w:rsidRPr="00B25429">
        <w:rPr>
          <w:rFonts w:ascii="Times New Roman" w:hAnsi="Times New Roman" w:cs="Times New Roman"/>
          <w:b w:val="0"/>
          <w:sz w:val="26"/>
          <w:szCs w:val="26"/>
        </w:rPr>
        <w:t xml:space="preserve"> Приблизительно 30% населения России подвергается воздействию шума от автомобильного транспорта с уровнем выше 55дБ. Это приводит к росту </w:t>
      </w:r>
      <w:proofErr w:type="spellStart"/>
      <w:proofErr w:type="gramStart"/>
      <w:r w:rsidRPr="00B25429">
        <w:rPr>
          <w:rFonts w:ascii="Times New Roman" w:hAnsi="Times New Roman" w:cs="Times New Roman"/>
          <w:b w:val="0"/>
          <w:sz w:val="26"/>
          <w:szCs w:val="26"/>
        </w:rPr>
        <w:t>сердечно-сосудистых</w:t>
      </w:r>
      <w:proofErr w:type="spellEnd"/>
      <w:proofErr w:type="gramEnd"/>
      <w:r w:rsidRPr="00B25429">
        <w:rPr>
          <w:rFonts w:ascii="Times New Roman" w:hAnsi="Times New Roman" w:cs="Times New Roman"/>
          <w:b w:val="0"/>
          <w:sz w:val="26"/>
          <w:szCs w:val="26"/>
        </w:rPr>
        <w:t xml:space="preserve"> и эндокринных заболеваний. Воздействие шума влияет на познавательные способности людей, вызывает раздражительность. </w:t>
      </w:r>
    </w:p>
    <w:p w:rsidR="00B25429" w:rsidRPr="00B25429" w:rsidRDefault="00B25429" w:rsidP="00B25429">
      <w:pPr>
        <w:pStyle w:val="a5"/>
        <w:shd w:val="clear" w:color="auto" w:fill="FFFFFF"/>
        <w:spacing w:before="0" w:after="0"/>
        <w:contextualSpacing/>
        <w:jc w:val="both"/>
        <w:rPr>
          <w:sz w:val="26"/>
          <w:szCs w:val="26"/>
        </w:rPr>
      </w:pPr>
      <w:r w:rsidRPr="00B25429">
        <w:rPr>
          <w:sz w:val="26"/>
          <w:szCs w:val="26"/>
        </w:rPr>
        <w:tab/>
        <w:t xml:space="preserve">Учитывая сложившуюся планировочную структуру сельского поселения и характер </w:t>
      </w:r>
      <w:proofErr w:type="gramStart"/>
      <w:r w:rsidRPr="00B25429">
        <w:rPr>
          <w:sz w:val="26"/>
          <w:szCs w:val="26"/>
        </w:rPr>
        <w:t>дорожно-транспортно</w:t>
      </w:r>
      <w:proofErr w:type="gramEnd"/>
      <w:r w:rsidRPr="00B25429">
        <w:rPr>
          <w:sz w:val="26"/>
          <w:szCs w:val="26"/>
        </w:rPr>
        <w:t xml:space="preserve">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транспортно инфраструктуры на окружающую среду, безопасность и здоровье человека.</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b/>
          <w:sz w:val="26"/>
          <w:szCs w:val="26"/>
        </w:rPr>
        <w:t>2.11. Характеристика существующих условий и перспектив развития и размещения транспортной инфраструктуры поселения</w:t>
      </w:r>
      <w:r w:rsidRPr="00B25429">
        <w:rPr>
          <w:rFonts w:ascii="Times New Roman" w:hAnsi="Times New Roman"/>
          <w:sz w:val="26"/>
          <w:szCs w:val="26"/>
        </w:rPr>
        <w:t xml:space="preserve">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Сеть автомобильных дорог – один из важнейших элементов транспортно-коммуникационной системы поселения, оказывающих огромное влияние на развитие экономики и социальной сферы. </w:t>
      </w:r>
    </w:p>
    <w:p w:rsidR="00B25429" w:rsidRPr="00B25429" w:rsidRDefault="00B25429" w:rsidP="00B25429">
      <w:pPr>
        <w:pStyle w:val="a8"/>
        <w:ind w:firstLine="709"/>
        <w:contextualSpacing/>
        <w:jc w:val="both"/>
        <w:rPr>
          <w:rFonts w:ascii="Times New Roman" w:hAnsi="Times New Roman"/>
          <w:bCs/>
          <w:sz w:val="26"/>
          <w:szCs w:val="26"/>
        </w:rPr>
      </w:pPr>
      <w:r w:rsidRPr="00B25429">
        <w:rPr>
          <w:rFonts w:ascii="Times New Roman" w:hAnsi="Times New Roman"/>
          <w:sz w:val="26"/>
          <w:szCs w:val="26"/>
        </w:rPr>
        <w:lastRenderedPageBreak/>
        <w:t>При этом состояние дорожной сети Новомихайловского сельсовета  далеко не в полной мере соответствует экономическим и социальным потребностям общества. Проблема особенно обострилась в последнее время в связи с недостаточным финансированием для сохранения существующей сети дорог, а тем более для ее модернизации (капитального ремонта).</w:t>
      </w:r>
      <w:r w:rsidRPr="00B25429">
        <w:rPr>
          <w:rFonts w:ascii="Times New Roman" w:hAnsi="Times New Roman"/>
          <w:bCs/>
          <w:sz w:val="26"/>
          <w:szCs w:val="26"/>
        </w:rPr>
        <w:t xml:space="preserve"> </w:t>
      </w:r>
    </w:p>
    <w:p w:rsidR="00B25429" w:rsidRPr="00B25429" w:rsidRDefault="00B25429" w:rsidP="00B25429">
      <w:pPr>
        <w:pStyle w:val="a8"/>
        <w:ind w:firstLine="709"/>
        <w:contextualSpacing/>
        <w:jc w:val="both"/>
        <w:rPr>
          <w:rFonts w:ascii="Times New Roman" w:hAnsi="Times New Roman"/>
          <w:bCs/>
          <w:sz w:val="26"/>
          <w:szCs w:val="26"/>
        </w:rPr>
      </w:pPr>
      <w:r w:rsidRPr="00B25429">
        <w:rPr>
          <w:rFonts w:ascii="Times New Roman" w:hAnsi="Times New Roman"/>
          <w:bCs/>
          <w:sz w:val="26"/>
          <w:szCs w:val="26"/>
        </w:rPr>
        <w:t xml:space="preserve">Транспортная нагрузка на существующую дорожную сеть ежегодно увеличивается т.к. ежегодно увеличивается количество личного автотранспорта жителей населенных пунктов, что дополнительно повышает нагрузку на дорожную сеть.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ab/>
      </w:r>
      <w:r w:rsidRPr="00B25429">
        <w:rPr>
          <w:rFonts w:ascii="Times New Roman" w:hAnsi="Times New Roman"/>
          <w:b/>
          <w:sz w:val="26"/>
          <w:szCs w:val="26"/>
        </w:rPr>
        <w:t>2.12. Оценка нормативно-правовой базы, необходимой для функционирования и развития транспортной инфраструктуры поселения</w:t>
      </w:r>
      <w:r w:rsidRPr="00B25429">
        <w:rPr>
          <w:rFonts w:ascii="Times New Roman" w:hAnsi="Times New Roman"/>
          <w:sz w:val="26"/>
          <w:szCs w:val="26"/>
        </w:rPr>
        <w:t xml:space="preserve">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Программа комплексного развития транспортной инфраструктуры подготовлена на основании: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Градостроительного кодекса РФ от 29.12.2004 № 190-ФЗ;</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Федерального закона от 29.12.2014 № 456-ФЗ «О внесении изменений в Градостроительный кодекс РФ и отдельные законные акты РФ»;</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Федерального закона от 06.10.2003 № 131-ФЗ «Об общих принципах организации местного самоуправления в Российской Федерации»;</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Федерального закона от 09.02.2007 № 16-ФЗ «О транспортной безопасности»;</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 - поручения Президента Российской Федерации от 17.03.2011 Пр-701;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 постановление Правительства Российской Федерации от 25.12.2015 № 1440 «Об утверждении требований к программам комплексного развития транспортной инфраструктуры поселений, городских округов»;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Приказа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Генерального плана Новомихайловского сельсовета.</w:t>
      </w:r>
    </w:p>
    <w:p w:rsidR="00B25429" w:rsidRPr="00B25429" w:rsidRDefault="00B25429" w:rsidP="00B25429">
      <w:pPr>
        <w:pStyle w:val="a8"/>
        <w:ind w:firstLine="709"/>
        <w:contextualSpacing/>
        <w:jc w:val="center"/>
        <w:rPr>
          <w:rFonts w:ascii="Times New Roman" w:hAnsi="Times New Roman"/>
          <w:b/>
          <w:sz w:val="26"/>
          <w:szCs w:val="26"/>
        </w:rPr>
      </w:pPr>
      <w:r w:rsidRPr="00B25429">
        <w:rPr>
          <w:rFonts w:ascii="Times New Roman" w:hAnsi="Times New Roman"/>
          <w:b/>
          <w:sz w:val="26"/>
          <w:szCs w:val="26"/>
        </w:rPr>
        <w:t>3. Прогноз транспортного спроса, изменение объемов и характера передвижения населения и перевозок грузов на территории поселения</w:t>
      </w:r>
    </w:p>
    <w:p w:rsidR="00B25429" w:rsidRPr="00B25429" w:rsidRDefault="00B25429" w:rsidP="00B25429">
      <w:pPr>
        <w:pStyle w:val="a8"/>
        <w:ind w:firstLine="709"/>
        <w:contextualSpacing/>
        <w:jc w:val="both"/>
        <w:rPr>
          <w:rFonts w:ascii="Times New Roman" w:hAnsi="Times New Roman"/>
          <w:b/>
          <w:sz w:val="26"/>
          <w:szCs w:val="26"/>
        </w:rPr>
      </w:pPr>
      <w:r w:rsidRPr="00B25429">
        <w:rPr>
          <w:rFonts w:ascii="Times New Roman" w:hAnsi="Times New Roman"/>
          <w:b/>
          <w:sz w:val="26"/>
          <w:szCs w:val="26"/>
        </w:rPr>
        <w:t>3.1. Прогноз социально-экономического и градостроительного развития поселения</w:t>
      </w:r>
    </w:p>
    <w:p w:rsidR="00B25429" w:rsidRPr="00B25429" w:rsidRDefault="00B25429" w:rsidP="00B25429">
      <w:pPr>
        <w:pStyle w:val="ConsPlusTitle"/>
        <w:widowControl/>
        <w:contextualSpacing/>
        <w:jc w:val="both"/>
        <w:outlineLvl w:val="3"/>
        <w:rPr>
          <w:rFonts w:ascii="Times New Roman" w:hAnsi="Times New Roman" w:cs="Times New Roman"/>
          <w:b w:val="0"/>
          <w:color w:val="000000"/>
          <w:sz w:val="26"/>
          <w:szCs w:val="26"/>
        </w:rPr>
      </w:pPr>
      <w:r w:rsidRPr="00B25429">
        <w:rPr>
          <w:rFonts w:ascii="Times New Roman" w:hAnsi="Times New Roman" w:cs="Times New Roman"/>
          <w:b w:val="0"/>
          <w:sz w:val="26"/>
          <w:szCs w:val="26"/>
        </w:rPr>
        <w:tab/>
        <w:t xml:space="preserve">На территории Новомихайловского сельсовета расположен один населенный пункт: село Новомихайловка. </w:t>
      </w:r>
      <w:r w:rsidRPr="00B25429">
        <w:rPr>
          <w:rFonts w:ascii="Times New Roman" w:hAnsi="Times New Roman" w:cs="Times New Roman"/>
          <w:b w:val="0"/>
          <w:color w:val="000000"/>
          <w:sz w:val="26"/>
          <w:szCs w:val="26"/>
        </w:rPr>
        <w:t>Административным центром Новомихайловского сельсовета является село Новомихайловка.  Численность постоянного населения составляет 1007 человек. Численность населения имеет тенденцию по уменьшению.</w:t>
      </w:r>
      <w:r w:rsidRPr="00B25429">
        <w:rPr>
          <w:rFonts w:ascii="Times New Roman" w:hAnsi="Times New Roman" w:cs="Times New Roman"/>
          <w:b w:val="0"/>
          <w:color w:val="000000"/>
          <w:sz w:val="26"/>
          <w:szCs w:val="26"/>
        </w:rPr>
        <w:tab/>
      </w:r>
      <w:r w:rsidRPr="00B25429">
        <w:rPr>
          <w:rFonts w:ascii="Times New Roman" w:hAnsi="Times New Roman" w:cs="Times New Roman"/>
          <w:b w:val="0"/>
          <w:sz w:val="26"/>
          <w:szCs w:val="26"/>
        </w:rPr>
        <w:t>Из большего числа нормативных критериев (обеспеченность школами, детскими дошкольными учреждениями, объектами соцкультбыта, инженерными сетями, дорогами и др.) наиболее приоритетным является обеспеченность жителей жильём.</w:t>
      </w:r>
      <w:r w:rsidRPr="00B25429">
        <w:rPr>
          <w:rFonts w:ascii="Times New Roman" w:hAnsi="Times New Roman" w:cs="Times New Roman"/>
          <w:b w:val="0"/>
          <w:color w:val="000000"/>
          <w:sz w:val="26"/>
          <w:szCs w:val="26"/>
        </w:rPr>
        <w:t xml:space="preserve"> </w:t>
      </w:r>
    </w:p>
    <w:p w:rsidR="00B25429" w:rsidRPr="00B25429" w:rsidRDefault="00B25429" w:rsidP="00B25429">
      <w:pPr>
        <w:pStyle w:val="a5"/>
        <w:shd w:val="clear" w:color="auto" w:fill="FFFFFF"/>
        <w:spacing w:before="0" w:after="0"/>
        <w:contextualSpacing/>
        <w:jc w:val="both"/>
        <w:rPr>
          <w:sz w:val="26"/>
          <w:szCs w:val="26"/>
        </w:rPr>
      </w:pPr>
      <w:r w:rsidRPr="00B25429">
        <w:rPr>
          <w:sz w:val="26"/>
          <w:szCs w:val="26"/>
        </w:rPr>
        <w:tab/>
        <w:t>Решение этих задач возможно при увеличении объёмов строительства жилья за счёт всех источников финансирования. Всё это потребует большой работы по привлечению инвесторов к реализации этой программы.</w:t>
      </w:r>
    </w:p>
    <w:p w:rsidR="00B25429" w:rsidRPr="00B25429" w:rsidRDefault="00B25429" w:rsidP="00B25429">
      <w:pPr>
        <w:pStyle w:val="a5"/>
        <w:shd w:val="clear" w:color="auto" w:fill="FFFFFF"/>
        <w:spacing w:before="0" w:after="0"/>
        <w:contextualSpacing/>
        <w:jc w:val="both"/>
        <w:rPr>
          <w:b/>
          <w:sz w:val="26"/>
          <w:szCs w:val="26"/>
        </w:rPr>
      </w:pPr>
      <w:r w:rsidRPr="00B25429">
        <w:rPr>
          <w:sz w:val="26"/>
          <w:szCs w:val="26"/>
        </w:rPr>
        <w:lastRenderedPageBreak/>
        <w:tab/>
      </w:r>
      <w:r w:rsidRPr="00B25429">
        <w:rPr>
          <w:b/>
          <w:sz w:val="26"/>
          <w:szCs w:val="26"/>
        </w:rPr>
        <w:t>3.2.</w:t>
      </w:r>
      <w:r w:rsidRPr="00B25429">
        <w:rPr>
          <w:sz w:val="26"/>
          <w:szCs w:val="26"/>
        </w:rPr>
        <w:t xml:space="preserve"> </w:t>
      </w:r>
      <w:r w:rsidRPr="00B25429">
        <w:rPr>
          <w:b/>
          <w:sz w:val="26"/>
          <w:szCs w:val="26"/>
        </w:rPr>
        <w:t>Прогноз транспортного спроса поселения, объемов и характера передвижения населения и перевозок грузов по видам транспорта, находящегося на территории поселения</w:t>
      </w:r>
    </w:p>
    <w:p w:rsidR="00B25429" w:rsidRPr="00B25429" w:rsidRDefault="00B25429" w:rsidP="00B25429">
      <w:pPr>
        <w:pStyle w:val="a5"/>
        <w:shd w:val="clear" w:color="auto" w:fill="FFFFFF"/>
        <w:spacing w:before="0" w:after="0"/>
        <w:contextualSpacing/>
        <w:jc w:val="both"/>
        <w:rPr>
          <w:sz w:val="26"/>
          <w:szCs w:val="26"/>
        </w:rPr>
      </w:pPr>
      <w:r w:rsidRPr="00B25429">
        <w:rPr>
          <w:sz w:val="26"/>
          <w:szCs w:val="26"/>
        </w:rPr>
        <w:tab/>
        <w:t>Основными транспортными артериями в муниципальном образовании являются автомобильные дороги местного значения и уличная дорожная сеть. Количество автобусных маршрутов в малой степени удовлетворяет потребности населения в направлениях передвижения. В целях совершения рабочих поездок население пользуется личным транспортом.</w:t>
      </w:r>
    </w:p>
    <w:p w:rsidR="00B25429" w:rsidRPr="00B25429" w:rsidRDefault="00B25429" w:rsidP="00B25429">
      <w:pPr>
        <w:pStyle w:val="ConsPlusTitle"/>
        <w:widowControl/>
        <w:contextualSpacing/>
        <w:jc w:val="both"/>
        <w:outlineLvl w:val="3"/>
        <w:rPr>
          <w:rFonts w:ascii="Times New Roman" w:hAnsi="Times New Roman" w:cs="Times New Roman"/>
          <w:b w:val="0"/>
          <w:color w:val="000000"/>
          <w:sz w:val="26"/>
          <w:szCs w:val="26"/>
        </w:rPr>
      </w:pPr>
      <w:r w:rsidRPr="00B25429">
        <w:rPr>
          <w:rFonts w:ascii="Times New Roman" w:hAnsi="Times New Roman" w:cs="Times New Roman"/>
          <w:b w:val="0"/>
          <w:color w:val="000000"/>
          <w:sz w:val="26"/>
          <w:szCs w:val="26"/>
        </w:rPr>
        <w:tab/>
        <w:t>На территории Новомихайловского сельсовета промышленные предприятия отсутствуют. Вследствие чего на расчетный срок, в муниципальном образовании поток грузового транспорта не увеличится.</w:t>
      </w:r>
    </w:p>
    <w:p w:rsidR="00B25429" w:rsidRPr="00B25429" w:rsidRDefault="00B25429" w:rsidP="00B25429">
      <w:pPr>
        <w:pStyle w:val="ConsPlusTitle"/>
        <w:widowControl/>
        <w:contextualSpacing/>
        <w:jc w:val="both"/>
        <w:outlineLvl w:val="3"/>
        <w:rPr>
          <w:rFonts w:ascii="Times New Roman" w:hAnsi="Times New Roman" w:cs="Times New Roman"/>
          <w:color w:val="000000"/>
          <w:sz w:val="26"/>
          <w:szCs w:val="26"/>
        </w:rPr>
      </w:pPr>
      <w:r w:rsidRPr="00B25429">
        <w:rPr>
          <w:rFonts w:ascii="Times New Roman" w:hAnsi="Times New Roman" w:cs="Times New Roman"/>
          <w:b w:val="0"/>
          <w:color w:val="000000"/>
          <w:sz w:val="26"/>
          <w:szCs w:val="26"/>
        </w:rPr>
        <w:tab/>
      </w:r>
      <w:r w:rsidRPr="00B25429">
        <w:rPr>
          <w:rFonts w:ascii="Times New Roman" w:hAnsi="Times New Roman" w:cs="Times New Roman"/>
          <w:color w:val="000000"/>
          <w:sz w:val="26"/>
          <w:szCs w:val="26"/>
        </w:rPr>
        <w:t>3.3. Прогноз развития транспортной инфраструктуры по видам транспорта</w:t>
      </w:r>
    </w:p>
    <w:p w:rsidR="00B25429" w:rsidRPr="00B25429" w:rsidRDefault="00B25429" w:rsidP="00B25429">
      <w:pPr>
        <w:pStyle w:val="ConsPlusTitle"/>
        <w:widowControl/>
        <w:contextualSpacing/>
        <w:jc w:val="both"/>
        <w:outlineLvl w:val="3"/>
        <w:rPr>
          <w:rFonts w:ascii="Times New Roman" w:hAnsi="Times New Roman" w:cs="Times New Roman"/>
          <w:b w:val="0"/>
          <w:color w:val="000000"/>
          <w:sz w:val="26"/>
          <w:szCs w:val="26"/>
        </w:rPr>
      </w:pPr>
      <w:r w:rsidRPr="00B25429">
        <w:rPr>
          <w:rFonts w:ascii="Times New Roman" w:hAnsi="Times New Roman" w:cs="Times New Roman"/>
          <w:b w:val="0"/>
          <w:color w:val="000000"/>
          <w:sz w:val="26"/>
          <w:szCs w:val="26"/>
        </w:rPr>
        <w:tab/>
        <w:t xml:space="preserve">В период реализации Программы транспортной инфраструктуры по видам транспорта не перетерпит существенных изменений. Основным видом транспорта остается </w:t>
      </w:r>
      <w:proofErr w:type="gramStart"/>
      <w:r w:rsidRPr="00B25429">
        <w:rPr>
          <w:rFonts w:ascii="Times New Roman" w:hAnsi="Times New Roman" w:cs="Times New Roman"/>
          <w:b w:val="0"/>
          <w:color w:val="000000"/>
          <w:sz w:val="26"/>
          <w:szCs w:val="26"/>
        </w:rPr>
        <w:t>автомобильный</w:t>
      </w:r>
      <w:proofErr w:type="gramEnd"/>
      <w:r w:rsidRPr="00B25429">
        <w:rPr>
          <w:rFonts w:ascii="Times New Roman" w:hAnsi="Times New Roman" w:cs="Times New Roman"/>
          <w:b w:val="0"/>
          <w:color w:val="000000"/>
          <w:sz w:val="26"/>
          <w:szCs w:val="26"/>
        </w:rPr>
        <w:t xml:space="preserve">. Транспортная </w:t>
      </w:r>
      <w:r>
        <w:rPr>
          <w:rFonts w:ascii="Times New Roman" w:hAnsi="Times New Roman" w:cs="Times New Roman"/>
          <w:b w:val="0"/>
          <w:color w:val="000000"/>
          <w:sz w:val="26"/>
          <w:szCs w:val="26"/>
        </w:rPr>
        <w:t>связь с райо</w:t>
      </w:r>
      <w:r w:rsidRPr="00B25429">
        <w:rPr>
          <w:rFonts w:ascii="Times New Roman" w:hAnsi="Times New Roman" w:cs="Times New Roman"/>
          <w:b w:val="0"/>
          <w:color w:val="000000"/>
          <w:sz w:val="26"/>
          <w:szCs w:val="26"/>
        </w:rPr>
        <w:t xml:space="preserve">ном, республикой и населенными пунктами будет осуществляться общественным транспортом (автобусное сообщение), внутри населенных пунктов личным транспортом и пешеходное сообщение. </w:t>
      </w:r>
    </w:p>
    <w:p w:rsidR="00B25429" w:rsidRPr="00B25429" w:rsidRDefault="00B25429" w:rsidP="00B25429">
      <w:pPr>
        <w:pStyle w:val="a8"/>
        <w:ind w:firstLine="709"/>
        <w:contextualSpacing/>
        <w:jc w:val="both"/>
        <w:rPr>
          <w:rFonts w:ascii="Times New Roman" w:hAnsi="Times New Roman"/>
          <w:b/>
          <w:sz w:val="26"/>
          <w:szCs w:val="26"/>
        </w:rPr>
      </w:pPr>
      <w:r w:rsidRPr="00B25429">
        <w:rPr>
          <w:rFonts w:ascii="Times New Roman" w:hAnsi="Times New Roman"/>
          <w:b/>
          <w:sz w:val="26"/>
          <w:szCs w:val="26"/>
        </w:rPr>
        <w:t>3.4. Прогноз развития дорожной сети поселения</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Основными направлениями развития дорожной сети поселения в период реализации Программы будет являться сохранение протяженности, соответствующим нормативным требованиям, автомобильных дорог общего пользования за счет ремонта автомобильных дорог, поддержание автомобильных дорог на уровне соответствующем категории дороги, путем нормативного содержания дорог, повышения качества и безопасности дорожной сети.</w:t>
      </w:r>
    </w:p>
    <w:p w:rsidR="00B25429" w:rsidRPr="00B25429" w:rsidRDefault="00B25429" w:rsidP="00B25429">
      <w:pPr>
        <w:pStyle w:val="a8"/>
        <w:ind w:firstLine="709"/>
        <w:contextualSpacing/>
        <w:jc w:val="both"/>
        <w:rPr>
          <w:rFonts w:ascii="Times New Roman" w:hAnsi="Times New Roman"/>
          <w:b/>
          <w:sz w:val="26"/>
          <w:szCs w:val="26"/>
        </w:rPr>
      </w:pPr>
      <w:r w:rsidRPr="00B25429">
        <w:rPr>
          <w:rFonts w:ascii="Times New Roman" w:hAnsi="Times New Roman"/>
          <w:b/>
          <w:sz w:val="26"/>
          <w:szCs w:val="26"/>
        </w:rPr>
        <w:t>3.5. Прогноз уровня автомобилизации, параметров дорожного движения</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При сохранившейся тенденции к увеличению уровня автомобилизации населения, 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  </w:t>
      </w:r>
    </w:p>
    <w:p w:rsidR="00B25429" w:rsidRPr="00B25429" w:rsidRDefault="00B25429" w:rsidP="00B25429">
      <w:pPr>
        <w:pStyle w:val="a8"/>
        <w:ind w:firstLine="709"/>
        <w:contextualSpacing/>
        <w:jc w:val="both"/>
        <w:rPr>
          <w:rFonts w:ascii="Times New Roman" w:hAnsi="Times New Roman"/>
          <w:b/>
          <w:sz w:val="26"/>
          <w:szCs w:val="26"/>
        </w:rPr>
      </w:pPr>
      <w:r w:rsidRPr="00B25429">
        <w:rPr>
          <w:rFonts w:ascii="Times New Roman" w:hAnsi="Times New Roman"/>
          <w:b/>
          <w:sz w:val="26"/>
          <w:szCs w:val="26"/>
        </w:rPr>
        <w:t>3.6. Прогноз показателей безопасности дорожного движения</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В связи с увеличением парка автотранспортных средств и неисполнением участниками дорожного движения правил дорожного движения возможен незначительный рост аварийности.</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Факторами, влияющими на снижение аварийности станут: обеспечение </w:t>
      </w:r>
      <w:proofErr w:type="gramStart"/>
      <w:r w:rsidRPr="00B25429">
        <w:rPr>
          <w:rFonts w:ascii="Times New Roman" w:hAnsi="Times New Roman"/>
          <w:sz w:val="26"/>
          <w:szCs w:val="26"/>
        </w:rPr>
        <w:t>контроля за</w:t>
      </w:r>
      <w:proofErr w:type="gramEnd"/>
      <w:r w:rsidRPr="00B25429">
        <w:rPr>
          <w:rFonts w:ascii="Times New Roman" w:hAnsi="Times New Roman"/>
          <w:sz w:val="26"/>
          <w:szCs w:val="26"/>
        </w:rPr>
        <w:t xml:space="preserve"> выполнением мероприятий по обеспечению безопасности дорожного движения, развития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w:t>
      </w:r>
    </w:p>
    <w:p w:rsidR="00B25429" w:rsidRPr="00B25429" w:rsidRDefault="00B25429" w:rsidP="00B25429">
      <w:pPr>
        <w:pStyle w:val="a8"/>
        <w:ind w:firstLine="709"/>
        <w:contextualSpacing/>
        <w:jc w:val="both"/>
        <w:rPr>
          <w:rFonts w:ascii="Times New Roman" w:hAnsi="Times New Roman"/>
          <w:b/>
          <w:sz w:val="26"/>
          <w:szCs w:val="26"/>
        </w:rPr>
      </w:pPr>
      <w:r w:rsidRPr="00B25429">
        <w:rPr>
          <w:rFonts w:ascii="Times New Roman" w:hAnsi="Times New Roman"/>
          <w:b/>
          <w:sz w:val="26"/>
          <w:szCs w:val="26"/>
        </w:rPr>
        <w:t>3.7. Прогноз негативного воздействия транспортной инфраструктуры на окружающую среду и здоровье населения.</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В период действия Программы, не предполагается изменения структуры, маршрутов и объемов грузовых и пассажирских перевозок. Причиной увеличения негативного воздействия на окружающую среду и здоровье населения, станет рост автомобилизации населения в связи с этим, усилится загрязнение атмосферы </w:t>
      </w:r>
      <w:r w:rsidRPr="00B25429">
        <w:rPr>
          <w:rFonts w:ascii="Times New Roman" w:hAnsi="Times New Roman"/>
          <w:sz w:val="26"/>
          <w:szCs w:val="26"/>
        </w:rPr>
        <w:lastRenderedPageBreak/>
        <w:t>выбросами в воздух дыма и газообразных загрязняющих веществ и увеличением воздействия шума на здоровье человека.</w:t>
      </w:r>
    </w:p>
    <w:p w:rsidR="00B25429" w:rsidRPr="00B25429" w:rsidRDefault="00B25429" w:rsidP="00B25429">
      <w:pPr>
        <w:pStyle w:val="a8"/>
        <w:ind w:firstLine="709"/>
        <w:contextualSpacing/>
        <w:jc w:val="both"/>
        <w:rPr>
          <w:rFonts w:ascii="Times New Roman" w:hAnsi="Times New Roman"/>
          <w:b/>
          <w:sz w:val="26"/>
          <w:szCs w:val="26"/>
        </w:rPr>
      </w:pPr>
      <w:r w:rsidRPr="00B25429">
        <w:rPr>
          <w:rFonts w:ascii="Times New Roman" w:hAnsi="Times New Roman"/>
          <w:b/>
          <w:sz w:val="26"/>
          <w:szCs w:val="26"/>
        </w:rPr>
        <w:t xml:space="preserve">4. Принципиальные варианты развития транспортной инфраструктуры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w:t>
      </w:r>
      <w:proofErr w:type="spellStart"/>
      <w:r w:rsidRPr="00B25429">
        <w:rPr>
          <w:rFonts w:ascii="Times New Roman" w:hAnsi="Times New Roman"/>
          <w:sz w:val="26"/>
          <w:szCs w:val="26"/>
        </w:rPr>
        <w:t>технико</w:t>
      </w:r>
      <w:proofErr w:type="spellEnd"/>
      <w:r w:rsidRPr="00B25429">
        <w:rPr>
          <w:rFonts w:ascii="Times New Roman" w:hAnsi="Times New Roman"/>
          <w:sz w:val="26"/>
          <w:szCs w:val="26"/>
        </w:rPr>
        <w:t xml:space="preserve"> – </w:t>
      </w:r>
      <w:proofErr w:type="spellStart"/>
      <w:r w:rsidRPr="00B25429">
        <w:rPr>
          <w:rFonts w:ascii="Times New Roman" w:hAnsi="Times New Roman"/>
          <w:sz w:val="26"/>
          <w:szCs w:val="26"/>
        </w:rPr>
        <w:t>эксплутационное</w:t>
      </w:r>
      <w:proofErr w:type="spellEnd"/>
      <w:r w:rsidRPr="00B25429">
        <w:rPr>
          <w:rFonts w:ascii="Times New Roman" w:hAnsi="Times New Roman"/>
          <w:sz w:val="26"/>
          <w:szCs w:val="26"/>
        </w:rPr>
        <w:t xml:space="preserve"> состояние дорог. Состояние сети дорог определяется своевременностью, полнотой и качеством выполнения работ по содержанию, ремонту, капитальному ремонту и зависит напрямую от объемов финансирования. 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 Вариант развития транспортной инфраструктуры – качественное содержание дорог.</w:t>
      </w:r>
    </w:p>
    <w:p w:rsidR="00B25429" w:rsidRPr="00B25429" w:rsidRDefault="00B25429" w:rsidP="00B25429">
      <w:pPr>
        <w:pStyle w:val="a8"/>
        <w:ind w:firstLine="709"/>
        <w:contextualSpacing/>
        <w:jc w:val="both"/>
        <w:rPr>
          <w:rFonts w:ascii="Times New Roman" w:hAnsi="Times New Roman"/>
          <w:b/>
          <w:sz w:val="26"/>
          <w:szCs w:val="26"/>
        </w:rPr>
      </w:pPr>
      <w:r w:rsidRPr="00B25429">
        <w:rPr>
          <w:rFonts w:ascii="Times New Roman" w:hAnsi="Times New Roman"/>
          <w:b/>
          <w:sz w:val="26"/>
          <w:szCs w:val="26"/>
        </w:rPr>
        <w:t xml:space="preserve">5. Перечень мероприятий по развитию транспортной инфраструктуры на территории Новомихайловского сельсовета на 2018-2027 годы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В целях повышения качественного уровня дорожной сети сельского поселения, снижения уровня аварийности, связанной с состоянием дорожного покрытия необходимо реализовать комплекс мероприятий по развитию дорог поселения (приложение № 1). </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Объемы финансирования Программы подлежат уточнению при формировании бюджета Новомихайловского сельсовета на соответствующий финансовый год. </w:t>
      </w:r>
    </w:p>
    <w:p w:rsidR="00B25429" w:rsidRPr="00B25429" w:rsidRDefault="00B25429" w:rsidP="00B25429">
      <w:pPr>
        <w:pStyle w:val="a8"/>
        <w:ind w:firstLine="709"/>
        <w:contextualSpacing/>
        <w:jc w:val="both"/>
        <w:rPr>
          <w:rFonts w:ascii="Times New Roman" w:hAnsi="Times New Roman"/>
          <w:b/>
          <w:sz w:val="26"/>
          <w:szCs w:val="26"/>
        </w:rPr>
      </w:pPr>
      <w:r w:rsidRPr="00B25429">
        <w:rPr>
          <w:rFonts w:ascii="Times New Roman" w:hAnsi="Times New Roman"/>
          <w:b/>
          <w:sz w:val="26"/>
          <w:szCs w:val="26"/>
        </w:rPr>
        <w:t>6. 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xml:space="preserve">Оценка объемов и источников финансирования мероприятий предлагаемого к реализации варианта развития транспортной инфраструктуры представлена в таблице. Общая стоимость планируемых мероприятий по Новомихайловскому сельсовету на период срока действия Программы составит 1600,0 тыс. руб. </w:t>
      </w:r>
    </w:p>
    <w:p w:rsidR="00B25429" w:rsidRPr="00B25429" w:rsidRDefault="00B25429" w:rsidP="00B25429">
      <w:pPr>
        <w:pStyle w:val="a8"/>
        <w:ind w:firstLine="709"/>
        <w:contextualSpacing/>
        <w:jc w:val="center"/>
        <w:rPr>
          <w:rFonts w:ascii="Times New Roman" w:hAnsi="Times New Roman"/>
          <w:sz w:val="26"/>
          <w:szCs w:val="26"/>
        </w:rPr>
      </w:pPr>
      <w:r w:rsidRPr="00B25429">
        <w:rPr>
          <w:rFonts w:ascii="Times New Roman" w:hAnsi="Times New Roman"/>
          <w:sz w:val="26"/>
          <w:szCs w:val="26"/>
        </w:rPr>
        <w:t>Оценка объемов и источников финансирования мероприятий предлагаемого к реализации Базового варианта развития транспортной инфраструктуры</w:t>
      </w:r>
    </w:p>
    <w:tbl>
      <w:tblPr>
        <w:tblStyle w:val="a9"/>
        <w:tblW w:w="0" w:type="auto"/>
        <w:tblLook w:val="04A0"/>
      </w:tblPr>
      <w:tblGrid>
        <w:gridCol w:w="567"/>
        <w:gridCol w:w="2195"/>
        <w:gridCol w:w="2133"/>
        <w:gridCol w:w="801"/>
        <w:gridCol w:w="801"/>
        <w:gridCol w:w="801"/>
        <w:gridCol w:w="736"/>
        <w:gridCol w:w="736"/>
        <w:gridCol w:w="801"/>
      </w:tblGrid>
      <w:tr w:rsidR="00B25429" w:rsidRPr="00B25429" w:rsidTr="00C84437">
        <w:tc>
          <w:tcPr>
            <w:tcW w:w="567"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 xml:space="preserve">№ </w:t>
            </w:r>
            <w:proofErr w:type="spellStart"/>
            <w:proofErr w:type="gramStart"/>
            <w:r w:rsidRPr="00B25429">
              <w:rPr>
                <w:rFonts w:ascii="Times New Roman" w:hAnsi="Times New Roman"/>
                <w:sz w:val="26"/>
                <w:szCs w:val="26"/>
              </w:rPr>
              <w:t>п</w:t>
            </w:r>
            <w:proofErr w:type="spellEnd"/>
            <w:proofErr w:type="gramEnd"/>
            <w:r w:rsidRPr="00B25429">
              <w:rPr>
                <w:rFonts w:ascii="Times New Roman" w:hAnsi="Times New Roman"/>
                <w:sz w:val="26"/>
                <w:szCs w:val="26"/>
              </w:rPr>
              <w:t>/</w:t>
            </w:r>
            <w:proofErr w:type="spellStart"/>
            <w:r w:rsidRPr="00B25429">
              <w:rPr>
                <w:rFonts w:ascii="Times New Roman" w:hAnsi="Times New Roman"/>
                <w:sz w:val="26"/>
                <w:szCs w:val="26"/>
              </w:rPr>
              <w:t>п</w:t>
            </w:r>
            <w:proofErr w:type="spellEnd"/>
          </w:p>
        </w:tc>
        <w:tc>
          <w:tcPr>
            <w:tcW w:w="2464"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Наименование мероприятия</w:t>
            </w:r>
          </w:p>
        </w:tc>
        <w:tc>
          <w:tcPr>
            <w:tcW w:w="2130"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Объемы финансирования, тыс. рублей</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2018</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2019</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2020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2021</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2022</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2023 - 2027</w:t>
            </w:r>
          </w:p>
        </w:tc>
      </w:tr>
      <w:tr w:rsidR="00B25429" w:rsidRPr="00B25429" w:rsidTr="00C84437">
        <w:tc>
          <w:tcPr>
            <w:tcW w:w="567"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1</w:t>
            </w:r>
          </w:p>
        </w:tc>
        <w:tc>
          <w:tcPr>
            <w:tcW w:w="2464" w:type="dxa"/>
          </w:tcPr>
          <w:p w:rsidR="00B25429" w:rsidRPr="00B25429" w:rsidRDefault="00B25429" w:rsidP="00C84437">
            <w:pPr>
              <w:adjustRightInd w:val="0"/>
              <w:contextualSpacing/>
              <w:jc w:val="both"/>
              <w:rPr>
                <w:rFonts w:ascii="Times New Roman" w:hAnsi="Times New Roman" w:cs="Times New Roman"/>
                <w:sz w:val="26"/>
                <w:szCs w:val="26"/>
              </w:rPr>
            </w:pPr>
            <w:r w:rsidRPr="00B25429">
              <w:rPr>
                <w:rFonts w:ascii="Times New Roman" w:hAnsi="Times New Roman" w:cs="Times New Roman"/>
                <w:sz w:val="26"/>
                <w:szCs w:val="26"/>
              </w:rPr>
              <w:t>Межевание, техническая инвентаризация, выдача технических паспортов на дороги общего пользования</w:t>
            </w:r>
          </w:p>
        </w:tc>
        <w:tc>
          <w:tcPr>
            <w:tcW w:w="2130"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750,0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250,0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250,0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250,0</w:t>
            </w:r>
          </w:p>
        </w:tc>
        <w:tc>
          <w:tcPr>
            <w:tcW w:w="735" w:type="dxa"/>
          </w:tcPr>
          <w:p w:rsidR="00B25429" w:rsidRPr="00B25429" w:rsidRDefault="00B25429" w:rsidP="00C84437">
            <w:pPr>
              <w:pStyle w:val="a8"/>
              <w:contextualSpacing/>
              <w:jc w:val="both"/>
              <w:rPr>
                <w:rFonts w:ascii="Times New Roman" w:hAnsi="Times New Roman"/>
                <w:sz w:val="26"/>
                <w:szCs w:val="26"/>
              </w:rPr>
            </w:pPr>
          </w:p>
        </w:tc>
        <w:tc>
          <w:tcPr>
            <w:tcW w:w="735" w:type="dxa"/>
          </w:tcPr>
          <w:p w:rsidR="00B25429" w:rsidRPr="00B25429" w:rsidRDefault="00B25429" w:rsidP="00C84437">
            <w:pPr>
              <w:pStyle w:val="a8"/>
              <w:contextualSpacing/>
              <w:jc w:val="both"/>
              <w:rPr>
                <w:rFonts w:ascii="Times New Roman" w:hAnsi="Times New Roman"/>
                <w:sz w:val="26"/>
                <w:szCs w:val="26"/>
              </w:rPr>
            </w:pPr>
          </w:p>
        </w:tc>
        <w:tc>
          <w:tcPr>
            <w:tcW w:w="735" w:type="dxa"/>
          </w:tcPr>
          <w:p w:rsidR="00B25429" w:rsidRPr="00B25429" w:rsidRDefault="00B25429" w:rsidP="00C84437">
            <w:pPr>
              <w:pStyle w:val="a8"/>
              <w:contextualSpacing/>
              <w:jc w:val="both"/>
              <w:rPr>
                <w:rFonts w:ascii="Times New Roman" w:hAnsi="Times New Roman"/>
                <w:sz w:val="26"/>
                <w:szCs w:val="26"/>
              </w:rPr>
            </w:pPr>
          </w:p>
        </w:tc>
      </w:tr>
      <w:tr w:rsidR="00B25429" w:rsidRPr="00B25429" w:rsidTr="00C84437">
        <w:tc>
          <w:tcPr>
            <w:tcW w:w="567"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w:t>
            </w:r>
          </w:p>
        </w:tc>
        <w:tc>
          <w:tcPr>
            <w:tcW w:w="2464" w:type="dxa"/>
          </w:tcPr>
          <w:p w:rsidR="00B25429" w:rsidRPr="00B25429" w:rsidRDefault="00B25429" w:rsidP="00C84437">
            <w:pPr>
              <w:adjustRightInd w:val="0"/>
              <w:contextualSpacing/>
              <w:jc w:val="both"/>
              <w:rPr>
                <w:rFonts w:ascii="Times New Roman" w:hAnsi="Times New Roman" w:cs="Times New Roman"/>
                <w:sz w:val="26"/>
                <w:szCs w:val="26"/>
              </w:rPr>
            </w:pPr>
            <w:r w:rsidRPr="00B25429">
              <w:rPr>
                <w:rFonts w:ascii="Times New Roman" w:hAnsi="Times New Roman" w:cs="Times New Roman"/>
                <w:sz w:val="26"/>
                <w:szCs w:val="26"/>
              </w:rPr>
              <w:t xml:space="preserve">Приведение в нормативное состояние дорог и улиц (ямочный </w:t>
            </w:r>
            <w:r w:rsidRPr="00B25429">
              <w:rPr>
                <w:rFonts w:ascii="Times New Roman" w:hAnsi="Times New Roman" w:cs="Times New Roman"/>
                <w:sz w:val="26"/>
                <w:szCs w:val="26"/>
              </w:rPr>
              <w:lastRenderedPageBreak/>
              <w:t xml:space="preserve">ремонт, </w:t>
            </w:r>
            <w:proofErr w:type="spellStart"/>
            <w:r w:rsidRPr="00B25429">
              <w:rPr>
                <w:rFonts w:ascii="Times New Roman" w:hAnsi="Times New Roman" w:cs="Times New Roman"/>
                <w:sz w:val="26"/>
                <w:szCs w:val="26"/>
              </w:rPr>
              <w:t>грейдерование</w:t>
            </w:r>
            <w:proofErr w:type="spellEnd"/>
            <w:r w:rsidRPr="00B25429">
              <w:rPr>
                <w:rFonts w:ascii="Times New Roman" w:hAnsi="Times New Roman" w:cs="Times New Roman"/>
                <w:sz w:val="26"/>
                <w:szCs w:val="26"/>
              </w:rPr>
              <w:t>)</w:t>
            </w:r>
          </w:p>
        </w:tc>
        <w:tc>
          <w:tcPr>
            <w:tcW w:w="2130"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lastRenderedPageBreak/>
              <w:t>850,0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225,0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225,0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225,0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25,0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25,0</w:t>
            </w:r>
          </w:p>
        </w:tc>
        <w:tc>
          <w:tcPr>
            <w:tcW w:w="735" w:type="dxa"/>
          </w:tcPr>
          <w:p w:rsidR="00B25429" w:rsidRPr="00B25429" w:rsidRDefault="00B25429" w:rsidP="00C84437">
            <w:pPr>
              <w:pStyle w:val="a8"/>
              <w:contextualSpacing/>
              <w:jc w:val="both"/>
              <w:rPr>
                <w:rFonts w:ascii="Times New Roman" w:hAnsi="Times New Roman"/>
                <w:sz w:val="26"/>
                <w:szCs w:val="26"/>
              </w:rPr>
            </w:pPr>
            <w:r w:rsidRPr="00B25429">
              <w:rPr>
                <w:rFonts w:ascii="Times New Roman" w:hAnsi="Times New Roman"/>
                <w:sz w:val="26"/>
                <w:szCs w:val="26"/>
              </w:rPr>
              <w:t>125,0</w:t>
            </w:r>
          </w:p>
        </w:tc>
      </w:tr>
    </w:tbl>
    <w:p w:rsidR="00B25429" w:rsidRPr="00B25429" w:rsidRDefault="00B25429" w:rsidP="00B25429">
      <w:pPr>
        <w:pStyle w:val="a8"/>
        <w:contextualSpacing/>
        <w:jc w:val="both"/>
        <w:rPr>
          <w:rFonts w:ascii="Times New Roman" w:hAnsi="Times New Roman"/>
          <w:sz w:val="26"/>
          <w:szCs w:val="26"/>
        </w:rPr>
      </w:pPr>
    </w:p>
    <w:p w:rsidR="00B25429" w:rsidRPr="00B25429" w:rsidRDefault="00B25429" w:rsidP="00B25429">
      <w:pPr>
        <w:pStyle w:val="a8"/>
        <w:ind w:firstLine="709"/>
        <w:contextualSpacing/>
        <w:jc w:val="both"/>
        <w:rPr>
          <w:rFonts w:ascii="Times New Roman" w:hAnsi="Times New Roman"/>
          <w:b/>
          <w:sz w:val="26"/>
          <w:szCs w:val="26"/>
        </w:rPr>
      </w:pPr>
      <w:r w:rsidRPr="00B25429">
        <w:rPr>
          <w:rFonts w:ascii="Times New Roman" w:hAnsi="Times New Roman"/>
          <w:b/>
          <w:sz w:val="26"/>
          <w:szCs w:val="26"/>
        </w:rPr>
        <w:t>7. Оценка эффективности мероприятий развития транспортной инфраструктуры</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развитие транспортной инфраструктуры поселения;</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формирование условий для социально-экономического развития;</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повышение безопасности;</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sz w:val="26"/>
          <w:szCs w:val="26"/>
        </w:rPr>
        <w:t>- снижение негативного воздействия транспортной инфраструктуры на окружающую среду поселения.</w:t>
      </w:r>
    </w:p>
    <w:p w:rsidR="00B25429" w:rsidRPr="00B25429" w:rsidRDefault="00B25429" w:rsidP="00B25429">
      <w:pPr>
        <w:pStyle w:val="a8"/>
        <w:ind w:firstLine="709"/>
        <w:contextualSpacing/>
        <w:jc w:val="both"/>
        <w:rPr>
          <w:rFonts w:ascii="Times New Roman" w:hAnsi="Times New Roman"/>
          <w:sz w:val="26"/>
          <w:szCs w:val="26"/>
        </w:rPr>
      </w:pPr>
      <w:r w:rsidRPr="00B25429">
        <w:rPr>
          <w:rFonts w:ascii="Times New Roman" w:hAnsi="Times New Roman"/>
          <w:b/>
          <w:sz w:val="26"/>
          <w:szCs w:val="26"/>
        </w:rPr>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w:t>
      </w:r>
      <w:r w:rsidRPr="00B25429">
        <w:rPr>
          <w:rFonts w:ascii="Times New Roman" w:hAnsi="Times New Roman"/>
          <w:sz w:val="26"/>
          <w:szCs w:val="26"/>
        </w:rPr>
        <w:t xml:space="preserve">  </w:t>
      </w:r>
      <w:r w:rsidRPr="00B25429">
        <w:rPr>
          <w:rFonts w:ascii="Times New Roman" w:hAnsi="Times New Roman"/>
          <w:b/>
          <w:sz w:val="26"/>
          <w:szCs w:val="26"/>
        </w:rPr>
        <w:t>Новомихайловского сельсовета</w:t>
      </w:r>
    </w:p>
    <w:p w:rsidR="00B25429" w:rsidRPr="00B25429" w:rsidRDefault="00B25429" w:rsidP="00B25429">
      <w:pPr>
        <w:ind w:firstLine="708"/>
        <w:contextualSpacing/>
        <w:jc w:val="both"/>
        <w:rPr>
          <w:rFonts w:ascii="Times New Roman" w:hAnsi="Times New Roman" w:cs="Times New Roman"/>
          <w:sz w:val="26"/>
          <w:szCs w:val="26"/>
        </w:rPr>
      </w:pPr>
      <w:r w:rsidRPr="00B25429">
        <w:rPr>
          <w:rFonts w:ascii="Times New Roman" w:hAnsi="Times New Roman" w:cs="Times New Roman"/>
          <w:sz w:val="26"/>
          <w:szCs w:val="26"/>
        </w:rPr>
        <w:t xml:space="preserve">Администрация Новомихайловского сельсовета осуществляет общий </w:t>
      </w:r>
      <w:proofErr w:type="gramStart"/>
      <w:r w:rsidRPr="00B25429">
        <w:rPr>
          <w:rFonts w:ascii="Times New Roman" w:hAnsi="Times New Roman" w:cs="Times New Roman"/>
          <w:sz w:val="26"/>
          <w:szCs w:val="26"/>
        </w:rPr>
        <w:t>контроль за</w:t>
      </w:r>
      <w:proofErr w:type="gramEnd"/>
      <w:r w:rsidRPr="00B25429">
        <w:rPr>
          <w:rFonts w:ascii="Times New Roman" w:hAnsi="Times New Roman" w:cs="Times New Roman"/>
          <w:sz w:val="26"/>
          <w:szCs w:val="26"/>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B25429" w:rsidRPr="00B25429" w:rsidRDefault="00B25429" w:rsidP="00B25429">
      <w:pPr>
        <w:contextualSpacing/>
        <w:jc w:val="both"/>
        <w:rPr>
          <w:rFonts w:ascii="Times New Roman" w:hAnsi="Times New Roman" w:cs="Times New Roman"/>
          <w:sz w:val="26"/>
          <w:szCs w:val="26"/>
        </w:rPr>
      </w:pPr>
      <w:r w:rsidRPr="00B25429">
        <w:rPr>
          <w:rFonts w:ascii="Times New Roman" w:hAnsi="Times New Roman" w:cs="Times New Roman"/>
          <w:sz w:val="26"/>
          <w:szCs w:val="26"/>
        </w:rPr>
        <w:t>- разработку ежегодного плана мероприятий по реализации Программы с уточнением объемов и источников финансирования мероприятий;</w:t>
      </w:r>
    </w:p>
    <w:p w:rsidR="00B25429" w:rsidRPr="00B25429" w:rsidRDefault="00B25429" w:rsidP="00B25429">
      <w:pPr>
        <w:contextualSpacing/>
        <w:jc w:val="both"/>
        <w:rPr>
          <w:rFonts w:ascii="Times New Roman" w:hAnsi="Times New Roman" w:cs="Times New Roman"/>
          <w:sz w:val="26"/>
          <w:szCs w:val="26"/>
        </w:rPr>
      </w:pPr>
      <w:r w:rsidRPr="00B25429">
        <w:rPr>
          <w:rFonts w:ascii="Times New Roman" w:hAnsi="Times New Roman" w:cs="Times New Roman"/>
          <w:sz w:val="26"/>
          <w:szCs w:val="26"/>
        </w:rPr>
        <w:t>- контроль реализации программных мероприятий по срокам, содержанию, финансовым затратам и ресурсам;</w:t>
      </w:r>
    </w:p>
    <w:p w:rsidR="00B25429" w:rsidRPr="00B25429" w:rsidRDefault="00B25429" w:rsidP="00B25429">
      <w:pPr>
        <w:contextualSpacing/>
        <w:jc w:val="both"/>
        <w:rPr>
          <w:rFonts w:ascii="Times New Roman" w:hAnsi="Times New Roman" w:cs="Times New Roman"/>
          <w:sz w:val="26"/>
          <w:szCs w:val="26"/>
        </w:rPr>
      </w:pPr>
      <w:r w:rsidRPr="00B25429">
        <w:rPr>
          <w:rFonts w:ascii="Times New Roman" w:hAnsi="Times New Roman" w:cs="Times New Roman"/>
          <w:sz w:val="26"/>
          <w:szCs w:val="26"/>
        </w:rPr>
        <w:t>- методическое, информационное и организационное сопровождение работы по реализации комплекса программных мероприятий.</w:t>
      </w:r>
    </w:p>
    <w:p w:rsidR="00B25429" w:rsidRPr="00B25429" w:rsidRDefault="00B25429" w:rsidP="00B25429">
      <w:pPr>
        <w:ind w:firstLine="708"/>
        <w:contextualSpacing/>
        <w:jc w:val="both"/>
        <w:rPr>
          <w:rFonts w:ascii="Times New Roman" w:hAnsi="Times New Roman" w:cs="Times New Roman"/>
          <w:sz w:val="26"/>
          <w:szCs w:val="26"/>
        </w:rPr>
      </w:pPr>
      <w:r w:rsidRPr="00B25429">
        <w:rPr>
          <w:rFonts w:ascii="Times New Roman" w:hAnsi="Times New Roman" w:cs="Times New Roman"/>
          <w:sz w:val="26"/>
          <w:szCs w:val="26"/>
        </w:rPr>
        <w:t>Программа разрабатывается сроком на десять лет и подлежит корректировке ежегодно.</w:t>
      </w:r>
    </w:p>
    <w:p w:rsidR="00B25429" w:rsidRPr="00B25429" w:rsidRDefault="00B25429" w:rsidP="00B25429">
      <w:pPr>
        <w:ind w:firstLine="708"/>
        <w:contextualSpacing/>
        <w:jc w:val="both"/>
        <w:rPr>
          <w:rFonts w:ascii="Times New Roman" w:hAnsi="Times New Roman" w:cs="Times New Roman"/>
          <w:sz w:val="26"/>
          <w:szCs w:val="26"/>
        </w:rPr>
      </w:pPr>
      <w:r w:rsidRPr="00B25429">
        <w:rPr>
          <w:rFonts w:ascii="Times New Roman" w:hAnsi="Times New Roman" w:cs="Times New Roman"/>
          <w:sz w:val="26"/>
          <w:szCs w:val="26"/>
        </w:rPr>
        <w:t>План-график работ по реализации программы должен соответствовать плану мероприятий, содержащемуся в пятом разделе.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B25429" w:rsidRPr="00B25429" w:rsidRDefault="00B25429" w:rsidP="00B25429">
      <w:pPr>
        <w:ind w:firstLine="708"/>
        <w:contextualSpacing/>
        <w:jc w:val="both"/>
        <w:rPr>
          <w:rFonts w:ascii="Times New Roman" w:hAnsi="Times New Roman" w:cs="Times New Roman"/>
          <w:sz w:val="26"/>
          <w:szCs w:val="26"/>
        </w:rPr>
      </w:pPr>
      <w:r w:rsidRPr="00B25429">
        <w:rPr>
          <w:rFonts w:ascii="Times New Roman" w:hAnsi="Times New Roman" w:cs="Times New Roman"/>
          <w:sz w:val="26"/>
          <w:szCs w:val="26"/>
        </w:rPr>
        <w:t>Мониторинг Программы включает следующие этапы:</w:t>
      </w:r>
    </w:p>
    <w:p w:rsidR="00B25429" w:rsidRPr="00B25429" w:rsidRDefault="00B25429" w:rsidP="00B25429">
      <w:pPr>
        <w:ind w:firstLine="540"/>
        <w:contextualSpacing/>
        <w:jc w:val="both"/>
        <w:rPr>
          <w:rFonts w:ascii="Times New Roman" w:hAnsi="Times New Roman" w:cs="Times New Roman"/>
          <w:sz w:val="26"/>
          <w:szCs w:val="26"/>
        </w:rPr>
      </w:pPr>
      <w:r w:rsidRPr="00B25429">
        <w:rPr>
          <w:rFonts w:ascii="Times New Roman" w:hAnsi="Times New Roman" w:cs="Times New Roman"/>
          <w:sz w:val="26"/>
          <w:szCs w:val="26"/>
        </w:rPr>
        <w:t>1. Периодический сбор информации о результатах проводимых преобразований в транспортном  хозяйстве, а также информации о состоянии и развитии транспортной  инфраструктуры;</w:t>
      </w:r>
    </w:p>
    <w:p w:rsidR="00B25429" w:rsidRPr="00B25429" w:rsidRDefault="00B25429" w:rsidP="00B25429">
      <w:pPr>
        <w:ind w:firstLine="540"/>
        <w:contextualSpacing/>
        <w:jc w:val="both"/>
        <w:rPr>
          <w:rFonts w:ascii="Times New Roman" w:hAnsi="Times New Roman" w:cs="Times New Roman"/>
          <w:sz w:val="26"/>
          <w:szCs w:val="26"/>
        </w:rPr>
      </w:pPr>
      <w:r w:rsidRPr="00B25429">
        <w:rPr>
          <w:rFonts w:ascii="Times New Roman" w:hAnsi="Times New Roman" w:cs="Times New Roman"/>
          <w:sz w:val="26"/>
          <w:szCs w:val="26"/>
        </w:rPr>
        <w:t>2. Анализ данных о результатах проводимых преобразований транспортной  инфраструктуры.</w:t>
      </w:r>
    </w:p>
    <w:p w:rsidR="00B25429" w:rsidRPr="00B25429" w:rsidRDefault="00B25429" w:rsidP="00B25429">
      <w:pPr>
        <w:ind w:firstLine="708"/>
        <w:contextualSpacing/>
        <w:jc w:val="both"/>
        <w:rPr>
          <w:rFonts w:ascii="Times New Roman" w:hAnsi="Times New Roman" w:cs="Times New Roman"/>
          <w:sz w:val="26"/>
          <w:szCs w:val="26"/>
        </w:rPr>
      </w:pPr>
      <w:r w:rsidRPr="00B25429">
        <w:rPr>
          <w:rFonts w:ascii="Times New Roman" w:hAnsi="Times New Roman" w:cs="Times New Roman"/>
          <w:sz w:val="26"/>
          <w:szCs w:val="26"/>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 </w:t>
      </w:r>
    </w:p>
    <w:p w:rsidR="00B25429" w:rsidRPr="00B25429" w:rsidRDefault="00B25429" w:rsidP="00B25429">
      <w:pPr>
        <w:ind w:firstLine="708"/>
        <w:contextualSpacing/>
        <w:jc w:val="both"/>
        <w:rPr>
          <w:rFonts w:ascii="Times New Roman" w:hAnsi="Times New Roman" w:cs="Times New Roman"/>
          <w:sz w:val="26"/>
          <w:szCs w:val="26"/>
        </w:rPr>
      </w:pPr>
      <w:r w:rsidRPr="00B25429">
        <w:rPr>
          <w:rFonts w:ascii="Times New Roman" w:hAnsi="Times New Roman" w:cs="Times New Roman"/>
          <w:sz w:val="26"/>
          <w:szCs w:val="26"/>
        </w:rPr>
        <w:lastRenderedPageBreak/>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B25429">
        <w:rPr>
          <w:rFonts w:ascii="Times New Roman" w:hAnsi="Times New Roman" w:cs="Times New Roman"/>
          <w:sz w:val="26"/>
          <w:szCs w:val="26"/>
        </w:rPr>
        <w:t>достижения целевых уровней муниципальных стандартов качества предоставления транспортных услуг</w:t>
      </w:r>
      <w:proofErr w:type="gramEnd"/>
      <w:r w:rsidRPr="00B25429">
        <w:rPr>
          <w:rFonts w:ascii="Times New Roman" w:hAnsi="Times New Roman" w:cs="Times New Roman"/>
          <w:sz w:val="26"/>
          <w:szCs w:val="26"/>
        </w:rPr>
        <w:t>.</w:t>
      </w:r>
    </w:p>
    <w:p w:rsidR="00B25429" w:rsidRPr="00B25429" w:rsidRDefault="00B25429" w:rsidP="00B25429">
      <w:pPr>
        <w:rPr>
          <w:rFonts w:ascii="Times New Roman" w:hAnsi="Times New Roman" w:cs="Times New Roman"/>
          <w:sz w:val="26"/>
          <w:szCs w:val="26"/>
        </w:rPr>
      </w:pPr>
    </w:p>
    <w:p w:rsidR="00B25429" w:rsidRPr="00B25429" w:rsidRDefault="00B25429" w:rsidP="00B25429">
      <w:pPr>
        <w:rPr>
          <w:rFonts w:ascii="Times New Roman" w:hAnsi="Times New Roman" w:cs="Times New Roman"/>
          <w:sz w:val="26"/>
          <w:szCs w:val="26"/>
        </w:rPr>
      </w:pPr>
    </w:p>
    <w:p w:rsidR="00B25429" w:rsidRPr="00B25429" w:rsidRDefault="00B25429" w:rsidP="00B25429">
      <w:pPr>
        <w:rPr>
          <w:rFonts w:ascii="Times New Roman" w:hAnsi="Times New Roman" w:cs="Times New Roman"/>
          <w:sz w:val="26"/>
          <w:szCs w:val="26"/>
        </w:rPr>
        <w:sectPr w:rsidR="00B25429" w:rsidRPr="00B25429" w:rsidSect="00464B76">
          <w:pgSz w:w="11906" w:h="16838"/>
          <w:pgMar w:top="1134" w:right="850" w:bottom="1134" w:left="1701" w:header="708" w:footer="708" w:gutter="0"/>
          <w:cols w:space="708"/>
          <w:docGrid w:linePitch="360"/>
        </w:sectPr>
      </w:pPr>
    </w:p>
    <w:tbl>
      <w:tblPr>
        <w:tblW w:w="0" w:type="auto"/>
        <w:tblLook w:val="04A0"/>
      </w:tblPr>
      <w:tblGrid>
        <w:gridCol w:w="7393"/>
        <w:gridCol w:w="7393"/>
      </w:tblGrid>
      <w:tr w:rsidR="00B25429" w:rsidRPr="00B25429" w:rsidTr="00C84437">
        <w:tc>
          <w:tcPr>
            <w:tcW w:w="7393" w:type="dxa"/>
          </w:tcPr>
          <w:p w:rsidR="00B25429" w:rsidRPr="00B25429" w:rsidRDefault="00B25429" w:rsidP="00C84437">
            <w:pPr>
              <w:pStyle w:val="a5"/>
              <w:spacing w:after="0"/>
              <w:contextualSpacing/>
              <w:rPr>
                <w:sz w:val="28"/>
                <w:szCs w:val="28"/>
              </w:rPr>
            </w:pPr>
          </w:p>
        </w:tc>
        <w:tc>
          <w:tcPr>
            <w:tcW w:w="7393" w:type="dxa"/>
            <w:hideMark/>
          </w:tcPr>
          <w:p w:rsidR="00B25429" w:rsidRPr="00B25429" w:rsidRDefault="00B25429" w:rsidP="00C84437">
            <w:pPr>
              <w:pStyle w:val="a5"/>
              <w:spacing w:after="0"/>
              <w:contextualSpacing/>
            </w:pPr>
            <w:r w:rsidRPr="00B25429">
              <w:t>Приложение № 1 к Программе  Комплексного развития транспортной инфраструктуры Новомихайловского сельсовета                     на 2018-2027 годы</w:t>
            </w:r>
          </w:p>
        </w:tc>
      </w:tr>
    </w:tbl>
    <w:p w:rsidR="00B25429" w:rsidRPr="00B25429" w:rsidRDefault="00B25429" w:rsidP="00B25429">
      <w:pPr>
        <w:pStyle w:val="a8"/>
        <w:ind w:firstLine="709"/>
        <w:contextualSpacing/>
        <w:jc w:val="center"/>
        <w:rPr>
          <w:rFonts w:ascii="Times New Roman" w:hAnsi="Times New Roman"/>
          <w:b/>
          <w:sz w:val="24"/>
          <w:szCs w:val="24"/>
        </w:rPr>
      </w:pPr>
      <w:r w:rsidRPr="00B25429">
        <w:rPr>
          <w:rFonts w:ascii="Times New Roman" w:hAnsi="Times New Roman"/>
          <w:b/>
          <w:sz w:val="24"/>
          <w:szCs w:val="24"/>
        </w:rPr>
        <w:t>Перечень мероприятий по развитию транспортной инфраструктуры на территории Новомихайловского сельсовета</w:t>
      </w:r>
    </w:p>
    <w:p w:rsidR="00B25429" w:rsidRPr="00B25429" w:rsidRDefault="00B25429" w:rsidP="00B25429">
      <w:pPr>
        <w:pStyle w:val="a8"/>
        <w:ind w:firstLine="709"/>
        <w:contextualSpacing/>
        <w:jc w:val="center"/>
        <w:rPr>
          <w:rFonts w:ascii="Times New Roman" w:hAnsi="Times New Roman"/>
          <w:b/>
          <w:sz w:val="24"/>
          <w:szCs w:val="24"/>
        </w:rPr>
      </w:pPr>
      <w:r w:rsidRPr="00B25429">
        <w:rPr>
          <w:rFonts w:ascii="Times New Roman" w:hAnsi="Times New Roman"/>
          <w:b/>
          <w:sz w:val="24"/>
          <w:szCs w:val="24"/>
        </w:rPr>
        <w:t>на 2018-2027годы</w:t>
      </w:r>
    </w:p>
    <w:p w:rsidR="00B25429" w:rsidRPr="00B25429" w:rsidRDefault="00B25429" w:rsidP="00B25429">
      <w:pPr>
        <w:pStyle w:val="a8"/>
        <w:contextualSpacing/>
        <w:rPr>
          <w:rFonts w:ascii="Times New Roman" w:hAnsi="Times New Roman"/>
          <w:b/>
        </w:rPr>
      </w:pPr>
    </w:p>
    <w:tbl>
      <w:tblPr>
        <w:tblStyle w:val="a9"/>
        <w:tblW w:w="0" w:type="auto"/>
        <w:tblLook w:val="04A0"/>
      </w:tblPr>
      <w:tblGrid>
        <w:gridCol w:w="405"/>
        <w:gridCol w:w="1199"/>
        <w:gridCol w:w="679"/>
        <w:gridCol w:w="530"/>
        <w:gridCol w:w="530"/>
        <w:gridCol w:w="530"/>
        <w:gridCol w:w="459"/>
        <w:gridCol w:w="459"/>
        <w:gridCol w:w="459"/>
        <w:gridCol w:w="459"/>
        <w:gridCol w:w="459"/>
        <w:gridCol w:w="459"/>
        <w:gridCol w:w="459"/>
        <w:gridCol w:w="385"/>
        <w:gridCol w:w="385"/>
        <w:gridCol w:w="385"/>
        <w:gridCol w:w="385"/>
        <w:gridCol w:w="385"/>
        <w:gridCol w:w="385"/>
        <w:gridCol w:w="385"/>
        <w:gridCol w:w="385"/>
        <w:gridCol w:w="385"/>
        <w:gridCol w:w="385"/>
        <w:gridCol w:w="385"/>
        <w:gridCol w:w="385"/>
        <w:gridCol w:w="385"/>
        <w:gridCol w:w="385"/>
        <w:gridCol w:w="385"/>
        <w:gridCol w:w="385"/>
        <w:gridCol w:w="385"/>
        <w:gridCol w:w="385"/>
        <w:gridCol w:w="385"/>
        <w:gridCol w:w="385"/>
      </w:tblGrid>
      <w:tr w:rsidR="00B25429" w:rsidRPr="00B25429" w:rsidTr="00C84437">
        <w:tc>
          <w:tcPr>
            <w:tcW w:w="435" w:type="dxa"/>
            <w:vMerge w:val="restart"/>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 xml:space="preserve">№ </w:t>
            </w:r>
            <w:proofErr w:type="spellStart"/>
            <w:proofErr w:type="gramStart"/>
            <w:r w:rsidRPr="00B25429">
              <w:rPr>
                <w:rFonts w:ascii="Times New Roman" w:hAnsi="Times New Roman" w:cs="Times New Roman"/>
                <w:sz w:val="18"/>
                <w:szCs w:val="18"/>
              </w:rPr>
              <w:t>п</w:t>
            </w:r>
            <w:proofErr w:type="spellEnd"/>
            <w:proofErr w:type="gramEnd"/>
            <w:r w:rsidRPr="00B25429">
              <w:rPr>
                <w:rFonts w:ascii="Times New Roman" w:hAnsi="Times New Roman" w:cs="Times New Roman"/>
                <w:sz w:val="18"/>
                <w:szCs w:val="18"/>
              </w:rPr>
              <w:t>/</w:t>
            </w:r>
            <w:proofErr w:type="spellStart"/>
            <w:r w:rsidRPr="00B25429">
              <w:rPr>
                <w:rFonts w:ascii="Times New Roman" w:hAnsi="Times New Roman" w:cs="Times New Roman"/>
                <w:sz w:val="18"/>
                <w:szCs w:val="18"/>
              </w:rPr>
              <w:t>п</w:t>
            </w:r>
            <w:proofErr w:type="spellEnd"/>
          </w:p>
        </w:tc>
        <w:tc>
          <w:tcPr>
            <w:tcW w:w="1226" w:type="dxa"/>
            <w:vMerge w:val="restart"/>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Наименование мероприятия</w:t>
            </w:r>
          </w:p>
        </w:tc>
        <w:tc>
          <w:tcPr>
            <w:tcW w:w="754" w:type="dxa"/>
            <w:vMerge w:val="restart"/>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Сумма (тыс. рублей)</w:t>
            </w:r>
          </w:p>
        </w:tc>
        <w:tc>
          <w:tcPr>
            <w:tcW w:w="12371" w:type="dxa"/>
            <w:gridSpan w:val="30"/>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Источники финансирования</w:t>
            </w:r>
          </w:p>
        </w:tc>
      </w:tr>
      <w:tr w:rsidR="00B25429" w:rsidRPr="00B25429" w:rsidTr="00C84437">
        <w:tc>
          <w:tcPr>
            <w:tcW w:w="435" w:type="dxa"/>
            <w:vMerge/>
          </w:tcPr>
          <w:p w:rsidR="00B25429" w:rsidRPr="00B25429" w:rsidRDefault="00B25429" w:rsidP="00C84437">
            <w:pPr>
              <w:adjustRightInd w:val="0"/>
              <w:contextualSpacing/>
              <w:jc w:val="center"/>
              <w:rPr>
                <w:rFonts w:ascii="Times New Roman" w:hAnsi="Times New Roman" w:cs="Times New Roman"/>
                <w:sz w:val="18"/>
                <w:szCs w:val="18"/>
              </w:rPr>
            </w:pPr>
          </w:p>
        </w:tc>
        <w:tc>
          <w:tcPr>
            <w:tcW w:w="1226" w:type="dxa"/>
            <w:vMerge/>
          </w:tcPr>
          <w:p w:rsidR="00B25429" w:rsidRPr="00B25429" w:rsidRDefault="00B25429" w:rsidP="00C84437">
            <w:pPr>
              <w:adjustRightInd w:val="0"/>
              <w:contextualSpacing/>
              <w:jc w:val="center"/>
              <w:rPr>
                <w:rFonts w:ascii="Times New Roman" w:hAnsi="Times New Roman" w:cs="Times New Roman"/>
                <w:sz w:val="18"/>
                <w:szCs w:val="18"/>
              </w:rPr>
            </w:pPr>
          </w:p>
        </w:tc>
        <w:tc>
          <w:tcPr>
            <w:tcW w:w="754" w:type="dxa"/>
            <w:vMerge/>
          </w:tcPr>
          <w:p w:rsidR="00B25429" w:rsidRPr="00B25429" w:rsidRDefault="00B25429" w:rsidP="00C84437">
            <w:pPr>
              <w:adjustRightInd w:val="0"/>
              <w:contextualSpacing/>
              <w:jc w:val="center"/>
              <w:rPr>
                <w:rFonts w:ascii="Times New Roman" w:hAnsi="Times New Roman" w:cs="Times New Roman"/>
                <w:sz w:val="18"/>
                <w:szCs w:val="18"/>
              </w:rPr>
            </w:pPr>
          </w:p>
        </w:tc>
        <w:tc>
          <w:tcPr>
            <w:tcW w:w="4130" w:type="dxa"/>
            <w:gridSpan w:val="10"/>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Бюджет поселения</w:t>
            </w:r>
          </w:p>
        </w:tc>
        <w:tc>
          <w:tcPr>
            <w:tcW w:w="4121" w:type="dxa"/>
            <w:gridSpan w:val="10"/>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Бюджет Алтайского района</w:t>
            </w:r>
          </w:p>
        </w:tc>
        <w:tc>
          <w:tcPr>
            <w:tcW w:w="4120" w:type="dxa"/>
            <w:gridSpan w:val="10"/>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Бюджет Республики Хакасия</w:t>
            </w:r>
          </w:p>
        </w:tc>
      </w:tr>
      <w:tr w:rsidR="00B25429" w:rsidRPr="00B25429" w:rsidTr="00C84437">
        <w:trPr>
          <w:cantSplit/>
          <w:trHeight w:val="611"/>
        </w:trPr>
        <w:tc>
          <w:tcPr>
            <w:tcW w:w="435" w:type="dxa"/>
            <w:vMerge/>
          </w:tcPr>
          <w:p w:rsidR="00B25429" w:rsidRPr="00B25429" w:rsidRDefault="00B25429" w:rsidP="00C84437">
            <w:pPr>
              <w:adjustRightInd w:val="0"/>
              <w:contextualSpacing/>
              <w:jc w:val="both"/>
              <w:rPr>
                <w:rFonts w:ascii="Times New Roman" w:hAnsi="Times New Roman" w:cs="Times New Roman"/>
                <w:sz w:val="18"/>
                <w:szCs w:val="18"/>
              </w:rPr>
            </w:pPr>
          </w:p>
        </w:tc>
        <w:tc>
          <w:tcPr>
            <w:tcW w:w="1226" w:type="dxa"/>
            <w:vMerge/>
          </w:tcPr>
          <w:p w:rsidR="00B25429" w:rsidRPr="00B25429" w:rsidRDefault="00B25429" w:rsidP="00C84437">
            <w:pPr>
              <w:adjustRightInd w:val="0"/>
              <w:contextualSpacing/>
              <w:jc w:val="both"/>
              <w:rPr>
                <w:rFonts w:ascii="Times New Roman" w:hAnsi="Times New Roman" w:cs="Times New Roman"/>
                <w:sz w:val="18"/>
                <w:szCs w:val="18"/>
              </w:rPr>
            </w:pPr>
          </w:p>
        </w:tc>
        <w:tc>
          <w:tcPr>
            <w:tcW w:w="754" w:type="dxa"/>
            <w:vMerge/>
          </w:tcPr>
          <w:p w:rsidR="00B25429" w:rsidRPr="00B25429" w:rsidRDefault="00B25429" w:rsidP="00C84437">
            <w:pPr>
              <w:adjustRightInd w:val="0"/>
              <w:contextualSpacing/>
              <w:jc w:val="both"/>
              <w:rPr>
                <w:rFonts w:ascii="Times New Roman" w:hAnsi="Times New Roman" w:cs="Times New Roman"/>
                <w:sz w:val="18"/>
                <w:szCs w:val="18"/>
              </w:rPr>
            </w:pP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2018</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2019</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2020</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2021</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2022</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2023</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2024</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2025</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2026</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2027</w:t>
            </w:r>
          </w:p>
        </w:tc>
        <w:tc>
          <w:tcPr>
            <w:tcW w:w="413"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2018</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2019</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2020</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2021</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2022</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2023</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2024</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2025</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2026</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2027</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2018</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2019</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2020</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2021</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2022</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2023</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2024</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2025</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2026</w:t>
            </w:r>
          </w:p>
        </w:tc>
        <w:tc>
          <w:tcPr>
            <w:tcW w:w="412" w:type="dxa"/>
            <w:textDirection w:val="btLr"/>
          </w:tcPr>
          <w:p w:rsidR="00B25429" w:rsidRPr="00B25429" w:rsidRDefault="00B25429" w:rsidP="00C84437">
            <w:pPr>
              <w:adjustRightInd w:val="0"/>
              <w:ind w:left="113" w:right="113"/>
              <w:contextualSpacing/>
              <w:jc w:val="both"/>
              <w:rPr>
                <w:rFonts w:ascii="Times New Roman" w:hAnsi="Times New Roman" w:cs="Times New Roman"/>
                <w:sz w:val="18"/>
                <w:szCs w:val="18"/>
              </w:rPr>
            </w:pPr>
            <w:r w:rsidRPr="00B25429">
              <w:rPr>
                <w:rFonts w:ascii="Times New Roman" w:hAnsi="Times New Roman" w:cs="Times New Roman"/>
                <w:sz w:val="18"/>
                <w:szCs w:val="18"/>
              </w:rPr>
              <w:t>2027</w:t>
            </w:r>
          </w:p>
        </w:tc>
      </w:tr>
      <w:tr w:rsidR="00B25429" w:rsidRPr="00B25429" w:rsidTr="00C84437">
        <w:tc>
          <w:tcPr>
            <w:tcW w:w="435"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1</w:t>
            </w:r>
          </w:p>
        </w:tc>
        <w:tc>
          <w:tcPr>
            <w:tcW w:w="1226" w:type="dxa"/>
          </w:tcPr>
          <w:p w:rsidR="00B25429" w:rsidRPr="00B25429" w:rsidRDefault="00B25429" w:rsidP="00C84437">
            <w:pPr>
              <w:adjustRightInd w:val="0"/>
              <w:contextualSpacing/>
              <w:jc w:val="both"/>
              <w:rPr>
                <w:rFonts w:ascii="Times New Roman" w:hAnsi="Times New Roman" w:cs="Times New Roman"/>
                <w:sz w:val="18"/>
                <w:szCs w:val="18"/>
              </w:rPr>
            </w:pPr>
            <w:r w:rsidRPr="00B25429">
              <w:rPr>
                <w:rFonts w:ascii="Times New Roman" w:hAnsi="Times New Roman" w:cs="Times New Roman"/>
                <w:sz w:val="18"/>
                <w:szCs w:val="18"/>
              </w:rPr>
              <w:t>Межевание, техническая инвентаризация, выдача технических паспортов на дороги общего пользования</w:t>
            </w:r>
          </w:p>
        </w:tc>
        <w:tc>
          <w:tcPr>
            <w:tcW w:w="754"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750,0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r>
      <w:tr w:rsidR="00B25429" w:rsidRPr="00B25429" w:rsidTr="00C84437">
        <w:tc>
          <w:tcPr>
            <w:tcW w:w="435"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w:t>
            </w:r>
          </w:p>
        </w:tc>
        <w:tc>
          <w:tcPr>
            <w:tcW w:w="1226" w:type="dxa"/>
          </w:tcPr>
          <w:p w:rsidR="00B25429" w:rsidRPr="00B25429" w:rsidRDefault="00B25429" w:rsidP="00C84437">
            <w:pPr>
              <w:adjustRightInd w:val="0"/>
              <w:contextualSpacing/>
              <w:jc w:val="both"/>
              <w:rPr>
                <w:rFonts w:ascii="Times New Roman" w:hAnsi="Times New Roman" w:cs="Times New Roman"/>
                <w:sz w:val="18"/>
                <w:szCs w:val="18"/>
              </w:rPr>
            </w:pPr>
            <w:r w:rsidRPr="00B25429">
              <w:rPr>
                <w:rFonts w:ascii="Times New Roman" w:hAnsi="Times New Roman" w:cs="Times New Roman"/>
                <w:sz w:val="18"/>
                <w:szCs w:val="18"/>
              </w:rPr>
              <w:t xml:space="preserve">Приведение в нормативное состояние дорог и улиц (ямочный ремонт, </w:t>
            </w:r>
            <w:proofErr w:type="spellStart"/>
            <w:r w:rsidRPr="00B25429">
              <w:rPr>
                <w:rFonts w:ascii="Times New Roman" w:hAnsi="Times New Roman" w:cs="Times New Roman"/>
                <w:sz w:val="18"/>
                <w:szCs w:val="18"/>
              </w:rPr>
              <w:t>грейдерование</w:t>
            </w:r>
            <w:proofErr w:type="spellEnd"/>
            <w:r w:rsidRPr="00B25429">
              <w:rPr>
                <w:rFonts w:ascii="Times New Roman" w:hAnsi="Times New Roman" w:cs="Times New Roman"/>
                <w:sz w:val="18"/>
                <w:szCs w:val="18"/>
              </w:rPr>
              <w:t>)</w:t>
            </w:r>
          </w:p>
        </w:tc>
        <w:tc>
          <w:tcPr>
            <w:tcW w:w="754"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850,0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r>
      <w:tr w:rsidR="00B25429" w:rsidRPr="00B25429" w:rsidTr="00C84437">
        <w:tc>
          <w:tcPr>
            <w:tcW w:w="1661" w:type="dxa"/>
            <w:gridSpan w:val="2"/>
          </w:tcPr>
          <w:p w:rsidR="00B25429" w:rsidRPr="00B25429" w:rsidRDefault="00B25429" w:rsidP="00C84437">
            <w:pPr>
              <w:adjustRightInd w:val="0"/>
              <w:contextualSpacing/>
              <w:jc w:val="right"/>
              <w:rPr>
                <w:rFonts w:ascii="Times New Roman" w:hAnsi="Times New Roman" w:cs="Times New Roman"/>
                <w:sz w:val="18"/>
                <w:szCs w:val="18"/>
              </w:rPr>
            </w:pPr>
            <w:r w:rsidRPr="00B25429">
              <w:rPr>
                <w:rFonts w:ascii="Times New Roman" w:hAnsi="Times New Roman" w:cs="Times New Roman"/>
                <w:sz w:val="18"/>
                <w:szCs w:val="18"/>
              </w:rPr>
              <w:t>ИТОГО:</w:t>
            </w:r>
          </w:p>
        </w:tc>
        <w:tc>
          <w:tcPr>
            <w:tcW w:w="754"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1600,0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475,0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475,0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475,0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r w:rsidRPr="00B25429">
              <w:rPr>
                <w:rFonts w:ascii="Times New Roman" w:hAnsi="Times New Roman" w:cs="Times New Roman"/>
                <w:sz w:val="18"/>
                <w:szCs w:val="18"/>
              </w:rPr>
              <w:t>25,0</w:t>
            </w:r>
          </w:p>
        </w:tc>
        <w:tc>
          <w:tcPr>
            <w:tcW w:w="413"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c>
          <w:tcPr>
            <w:tcW w:w="412" w:type="dxa"/>
          </w:tcPr>
          <w:p w:rsidR="00B25429" w:rsidRPr="00B25429" w:rsidRDefault="00B25429" w:rsidP="00C84437">
            <w:pPr>
              <w:adjustRightInd w:val="0"/>
              <w:contextualSpacing/>
              <w:jc w:val="center"/>
              <w:rPr>
                <w:rFonts w:ascii="Times New Roman" w:hAnsi="Times New Roman" w:cs="Times New Roman"/>
                <w:sz w:val="18"/>
                <w:szCs w:val="18"/>
              </w:rPr>
            </w:pPr>
          </w:p>
        </w:tc>
      </w:tr>
    </w:tbl>
    <w:p w:rsidR="00B25429" w:rsidRPr="00B25429" w:rsidRDefault="00B25429" w:rsidP="00B25429">
      <w:pPr>
        <w:rPr>
          <w:rFonts w:ascii="Times New Roman" w:hAnsi="Times New Roman" w:cs="Times New Roman"/>
          <w:sz w:val="26"/>
          <w:szCs w:val="26"/>
        </w:rPr>
      </w:pPr>
    </w:p>
    <w:p w:rsidR="00B25429" w:rsidRPr="00B25429" w:rsidRDefault="00B25429" w:rsidP="00B25429">
      <w:pPr>
        <w:spacing w:after="0" w:line="240" w:lineRule="auto"/>
        <w:ind w:left="4678" w:right="-1"/>
        <w:jc w:val="both"/>
        <w:rPr>
          <w:rFonts w:ascii="Times New Roman" w:hAnsi="Times New Roman" w:cs="Times New Roman"/>
          <w:sz w:val="26"/>
          <w:szCs w:val="26"/>
        </w:rPr>
      </w:pPr>
    </w:p>
    <w:sectPr w:rsidR="00B25429" w:rsidRPr="00B25429" w:rsidSect="00B25429">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840BC"/>
    <w:multiLevelType w:val="multilevel"/>
    <w:tmpl w:val="1C8687E8"/>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1">
    <w:nsid w:val="1AFC64CC"/>
    <w:multiLevelType w:val="hybridMultilevel"/>
    <w:tmpl w:val="7CD0D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94085E"/>
    <w:multiLevelType w:val="hybridMultilevel"/>
    <w:tmpl w:val="2708E438"/>
    <w:lvl w:ilvl="0" w:tplc="D5721A8E">
      <w:start w:val="1"/>
      <w:numFmt w:val="russianLower"/>
      <w:pStyle w:val="a"/>
      <w:lvlText w:val="%1)"/>
      <w:lvlJc w:val="left"/>
      <w:pPr>
        <w:tabs>
          <w:tab w:val="num" w:pos="1418"/>
        </w:tabs>
        <w:ind w:left="1418" w:hanging="681"/>
      </w:pPr>
    </w:lvl>
    <w:lvl w:ilvl="1" w:tplc="0FD6EA72">
      <w:start w:val="1"/>
      <w:numFmt w:val="decimal"/>
      <w:lvlText w:val="%2."/>
      <w:lvlJc w:val="left"/>
      <w:pPr>
        <w:tabs>
          <w:tab w:val="num" w:pos="1440"/>
        </w:tabs>
        <w:ind w:left="1440" w:hanging="360"/>
      </w:pPr>
    </w:lvl>
    <w:lvl w:ilvl="2" w:tplc="C60C665E">
      <w:start w:val="1"/>
      <w:numFmt w:val="decimal"/>
      <w:lvlText w:val="%3."/>
      <w:lvlJc w:val="left"/>
      <w:pPr>
        <w:tabs>
          <w:tab w:val="num" w:pos="2160"/>
        </w:tabs>
        <w:ind w:left="2160" w:hanging="360"/>
      </w:pPr>
    </w:lvl>
    <w:lvl w:ilvl="3" w:tplc="84D42390">
      <w:start w:val="1"/>
      <w:numFmt w:val="decimal"/>
      <w:lvlText w:val="%4."/>
      <w:lvlJc w:val="left"/>
      <w:pPr>
        <w:tabs>
          <w:tab w:val="num" w:pos="2880"/>
        </w:tabs>
        <w:ind w:left="2880" w:hanging="360"/>
      </w:pPr>
    </w:lvl>
    <w:lvl w:ilvl="4" w:tplc="D85E3B2C">
      <w:start w:val="1"/>
      <w:numFmt w:val="decimal"/>
      <w:lvlText w:val="%5."/>
      <w:lvlJc w:val="left"/>
      <w:pPr>
        <w:tabs>
          <w:tab w:val="num" w:pos="3600"/>
        </w:tabs>
        <w:ind w:left="3600" w:hanging="360"/>
      </w:pPr>
    </w:lvl>
    <w:lvl w:ilvl="5" w:tplc="75743F2C">
      <w:start w:val="1"/>
      <w:numFmt w:val="decimal"/>
      <w:lvlText w:val="%6."/>
      <w:lvlJc w:val="left"/>
      <w:pPr>
        <w:tabs>
          <w:tab w:val="num" w:pos="4320"/>
        </w:tabs>
        <w:ind w:left="4320" w:hanging="360"/>
      </w:pPr>
    </w:lvl>
    <w:lvl w:ilvl="6" w:tplc="D3DC47F6">
      <w:start w:val="1"/>
      <w:numFmt w:val="decimal"/>
      <w:lvlText w:val="%7."/>
      <w:lvlJc w:val="left"/>
      <w:pPr>
        <w:tabs>
          <w:tab w:val="num" w:pos="5040"/>
        </w:tabs>
        <w:ind w:left="5040" w:hanging="360"/>
      </w:pPr>
    </w:lvl>
    <w:lvl w:ilvl="7" w:tplc="348C5E7A">
      <w:start w:val="1"/>
      <w:numFmt w:val="decimal"/>
      <w:lvlText w:val="%8."/>
      <w:lvlJc w:val="left"/>
      <w:pPr>
        <w:tabs>
          <w:tab w:val="num" w:pos="5760"/>
        </w:tabs>
        <w:ind w:left="5760" w:hanging="360"/>
      </w:pPr>
    </w:lvl>
    <w:lvl w:ilvl="8" w:tplc="FFE82888">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D3AF7"/>
    <w:rsid w:val="000576BA"/>
    <w:rsid w:val="002D3AF7"/>
    <w:rsid w:val="0071705C"/>
    <w:rsid w:val="008B3AB6"/>
    <w:rsid w:val="00B25429"/>
    <w:rsid w:val="00D21F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576BA"/>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2D3AF7"/>
    <w:pPr>
      <w:ind w:left="720"/>
      <w:contextualSpacing/>
    </w:pPr>
  </w:style>
  <w:style w:type="paragraph" w:customStyle="1" w:styleId="ConsPlusTitle">
    <w:name w:val="ConsPlusTitle"/>
    <w:uiPriority w:val="99"/>
    <w:rsid w:val="00B25429"/>
    <w:pPr>
      <w:widowControl w:val="0"/>
      <w:autoSpaceDE w:val="0"/>
      <w:autoSpaceDN w:val="0"/>
      <w:spacing w:after="0" w:line="240" w:lineRule="auto"/>
    </w:pPr>
    <w:rPr>
      <w:rFonts w:ascii="Arial" w:eastAsia="Times New Roman" w:hAnsi="Arial" w:cs="Arial"/>
      <w:b/>
      <w:bCs/>
      <w:sz w:val="20"/>
      <w:szCs w:val="20"/>
    </w:rPr>
  </w:style>
  <w:style w:type="paragraph" w:styleId="a5">
    <w:name w:val="Normal (Web)"/>
    <w:basedOn w:val="a0"/>
    <w:unhideWhenUsed/>
    <w:rsid w:val="00B25429"/>
    <w:pPr>
      <w:spacing w:before="280" w:after="280" w:line="240" w:lineRule="auto"/>
    </w:pPr>
    <w:rPr>
      <w:rFonts w:ascii="Times New Roman" w:eastAsia="Times New Roman" w:hAnsi="Times New Roman" w:cs="Times New Roman"/>
      <w:sz w:val="24"/>
      <w:szCs w:val="24"/>
      <w:lang w:eastAsia="zh-CN"/>
    </w:rPr>
  </w:style>
  <w:style w:type="paragraph" w:styleId="a">
    <w:name w:val="Body Text"/>
    <w:aliases w:val="TabelTekst,text,Body Text2,Char,Body Text2 Char Char Char Char Char Char Char Char Char,Main text,Body Text Char2 Char,Body Text Char1 Char Char,Body Text Char Char Char Char,TabelTekst Char Char Char Char"/>
    <w:basedOn w:val="a0"/>
    <w:link w:val="a6"/>
    <w:semiHidden/>
    <w:unhideWhenUsed/>
    <w:rsid w:val="00B25429"/>
    <w:pPr>
      <w:numPr>
        <w:numId w:val="2"/>
      </w:numPr>
      <w:spacing w:before="120" w:after="120" w:line="240" w:lineRule="auto"/>
      <w:ind w:left="0" w:firstLine="709"/>
    </w:pPr>
    <w:rPr>
      <w:rFonts w:ascii="Times New Roman" w:eastAsia="Times New Roman" w:hAnsi="Times New Roman" w:cs="Times New Roman"/>
      <w:sz w:val="24"/>
      <w:szCs w:val="24"/>
    </w:rPr>
  </w:style>
  <w:style w:type="character" w:customStyle="1" w:styleId="a6">
    <w:name w:val="Основной текст Знак"/>
    <w:aliases w:val="TabelTekst Знак,text Знак,Body Text2 Знак,Char Знак,Body Text2 Char Char Char Char Char Char Char Char Char Знак,Main text Знак,Body Text Char2 Char Знак,Body Text Char1 Char Char Знак,Body Text Char Char Char Char Знак"/>
    <w:basedOn w:val="a1"/>
    <w:link w:val="a"/>
    <w:semiHidden/>
    <w:rsid w:val="00B25429"/>
    <w:rPr>
      <w:rFonts w:ascii="Times New Roman" w:eastAsia="Times New Roman" w:hAnsi="Times New Roman" w:cs="Times New Roman"/>
      <w:sz w:val="24"/>
      <w:szCs w:val="24"/>
    </w:rPr>
  </w:style>
  <w:style w:type="paragraph" w:styleId="a7">
    <w:name w:val="List"/>
    <w:aliases w:val="List Char"/>
    <w:basedOn w:val="a"/>
    <w:unhideWhenUsed/>
    <w:rsid w:val="00B25429"/>
    <w:pPr>
      <w:ind w:left="1440" w:hanging="360"/>
      <w:jc w:val="both"/>
    </w:pPr>
    <w:rPr>
      <w:rFonts w:ascii="Arial" w:hAnsi="Arial"/>
      <w:spacing w:val="-5"/>
      <w:sz w:val="22"/>
      <w:szCs w:val="22"/>
      <w:lang w:eastAsia="en-US"/>
    </w:rPr>
  </w:style>
  <w:style w:type="paragraph" w:styleId="a8">
    <w:name w:val="No Spacing"/>
    <w:uiPriority w:val="1"/>
    <w:qFormat/>
    <w:rsid w:val="00B25429"/>
    <w:pPr>
      <w:spacing w:after="0" w:line="240" w:lineRule="auto"/>
    </w:pPr>
    <w:rPr>
      <w:rFonts w:ascii="Calibri" w:eastAsia="Times New Roman" w:hAnsi="Calibri" w:cs="Times New Roman"/>
    </w:rPr>
  </w:style>
  <w:style w:type="table" w:styleId="a9">
    <w:name w:val="Table Grid"/>
    <w:basedOn w:val="a2"/>
    <w:uiPriority w:val="59"/>
    <w:rsid w:val="00B25429"/>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5B8E0-FF5E-4E61-A77E-CBB7ADEBB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14</Pages>
  <Words>3868</Words>
  <Characters>22050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2018-07-16T01:35:00Z</cp:lastPrinted>
  <dcterms:created xsi:type="dcterms:W3CDTF">2018-07-06T07:37:00Z</dcterms:created>
  <dcterms:modified xsi:type="dcterms:W3CDTF">2018-07-16T01:35:00Z</dcterms:modified>
</cp:coreProperties>
</file>